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A7D89" w14:textId="4E3FD8ED" w:rsidR="00EC6952" w:rsidRPr="00C760EA" w:rsidRDefault="00EC6952" w:rsidP="00C531E1">
      <w:pPr>
        <w:pStyle w:val="ConsPlusNormal"/>
        <w:ind w:firstLine="5529"/>
        <w:outlineLvl w:val="0"/>
        <w:rPr>
          <w:rFonts w:ascii="Times New Roman" w:hAnsi="Times New Roman" w:cs="Times New Roman"/>
          <w:sz w:val="28"/>
          <w:szCs w:val="28"/>
        </w:rPr>
      </w:pPr>
      <w:r w:rsidRPr="00C760EA">
        <w:rPr>
          <w:rFonts w:ascii="Times New Roman" w:hAnsi="Times New Roman" w:cs="Times New Roman"/>
          <w:sz w:val="28"/>
          <w:szCs w:val="28"/>
        </w:rPr>
        <w:t xml:space="preserve">Приложение </w:t>
      </w:r>
      <w:r w:rsidR="00294034">
        <w:rPr>
          <w:rFonts w:ascii="Times New Roman" w:hAnsi="Times New Roman" w:cs="Times New Roman"/>
          <w:sz w:val="28"/>
          <w:szCs w:val="28"/>
        </w:rPr>
        <w:t>№</w:t>
      </w:r>
      <w:r w:rsidRPr="00C760EA">
        <w:rPr>
          <w:rFonts w:ascii="Times New Roman" w:hAnsi="Times New Roman" w:cs="Times New Roman"/>
          <w:sz w:val="28"/>
          <w:szCs w:val="28"/>
        </w:rPr>
        <w:t xml:space="preserve"> 1</w:t>
      </w:r>
    </w:p>
    <w:p w14:paraId="59AED506" w14:textId="77777777" w:rsidR="00EC6952" w:rsidRPr="00C760EA" w:rsidRDefault="00EC6952" w:rsidP="00C531E1">
      <w:pPr>
        <w:pStyle w:val="ConsPlusNormal"/>
        <w:ind w:firstLine="5529"/>
        <w:rPr>
          <w:rFonts w:ascii="Times New Roman" w:hAnsi="Times New Roman" w:cs="Times New Roman"/>
          <w:sz w:val="28"/>
          <w:szCs w:val="28"/>
        </w:rPr>
      </w:pPr>
    </w:p>
    <w:p w14:paraId="232F225F" w14:textId="56F1908F" w:rsidR="00EC6952" w:rsidRDefault="00C531E1" w:rsidP="00C531E1">
      <w:pPr>
        <w:pStyle w:val="ConsPlusNormal"/>
        <w:ind w:firstLine="5529"/>
        <w:rPr>
          <w:rFonts w:ascii="Times New Roman" w:hAnsi="Times New Roman" w:cs="Times New Roman"/>
          <w:sz w:val="28"/>
          <w:szCs w:val="28"/>
        </w:rPr>
      </w:pPr>
      <w:r w:rsidRPr="00C760EA">
        <w:rPr>
          <w:rFonts w:ascii="Times New Roman" w:hAnsi="Times New Roman" w:cs="Times New Roman"/>
          <w:sz w:val="28"/>
          <w:szCs w:val="28"/>
        </w:rPr>
        <w:t>УТВЕРЖДЕН</w:t>
      </w:r>
    </w:p>
    <w:p w14:paraId="12B57964" w14:textId="77777777" w:rsidR="00121E4A" w:rsidRPr="00C760EA" w:rsidRDefault="00121E4A" w:rsidP="00C531E1">
      <w:pPr>
        <w:pStyle w:val="ConsPlusNormal"/>
        <w:ind w:firstLine="5529"/>
        <w:rPr>
          <w:rFonts w:ascii="Times New Roman" w:hAnsi="Times New Roman" w:cs="Times New Roman"/>
          <w:sz w:val="28"/>
          <w:szCs w:val="28"/>
        </w:rPr>
      </w:pPr>
    </w:p>
    <w:p w14:paraId="7F978A35" w14:textId="66EAF985" w:rsidR="00C531E1" w:rsidRDefault="00C531E1" w:rsidP="00C531E1">
      <w:pPr>
        <w:pStyle w:val="ConsPlusNormal"/>
        <w:ind w:firstLine="5529"/>
        <w:rPr>
          <w:rFonts w:ascii="Times New Roman" w:hAnsi="Times New Roman" w:cs="Times New Roman"/>
          <w:sz w:val="28"/>
          <w:szCs w:val="28"/>
        </w:rPr>
      </w:pPr>
      <w:r>
        <w:rPr>
          <w:rFonts w:ascii="Times New Roman" w:hAnsi="Times New Roman" w:cs="Times New Roman"/>
          <w:sz w:val="28"/>
          <w:szCs w:val="28"/>
        </w:rPr>
        <w:t>п</w:t>
      </w:r>
      <w:r w:rsidR="00EC6952" w:rsidRPr="00C760EA">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EC6952" w:rsidRPr="00C760EA">
        <w:rPr>
          <w:rFonts w:ascii="Times New Roman" w:hAnsi="Times New Roman" w:cs="Times New Roman"/>
          <w:sz w:val="28"/>
          <w:szCs w:val="28"/>
        </w:rPr>
        <w:t>Правительства</w:t>
      </w:r>
    </w:p>
    <w:p w14:paraId="3DE49CD5" w14:textId="39000F43" w:rsidR="00EC6952" w:rsidRPr="00C760EA" w:rsidRDefault="00C531E1" w:rsidP="00C531E1">
      <w:pPr>
        <w:pStyle w:val="ConsPlusNormal"/>
        <w:ind w:firstLine="5529"/>
        <w:rPr>
          <w:rFonts w:ascii="Times New Roman" w:hAnsi="Times New Roman" w:cs="Times New Roman"/>
          <w:sz w:val="28"/>
          <w:szCs w:val="28"/>
        </w:rPr>
      </w:pPr>
      <w:r>
        <w:rPr>
          <w:rFonts w:ascii="Times New Roman" w:hAnsi="Times New Roman" w:cs="Times New Roman"/>
          <w:sz w:val="28"/>
          <w:szCs w:val="28"/>
        </w:rPr>
        <w:t xml:space="preserve">Кировской </w:t>
      </w:r>
      <w:r w:rsidR="00EC6952" w:rsidRPr="00C760EA">
        <w:rPr>
          <w:rFonts w:ascii="Times New Roman" w:hAnsi="Times New Roman" w:cs="Times New Roman"/>
          <w:sz w:val="28"/>
          <w:szCs w:val="28"/>
        </w:rPr>
        <w:t>области</w:t>
      </w:r>
    </w:p>
    <w:p w14:paraId="06616C5A" w14:textId="7F1DE867" w:rsidR="00EC6952" w:rsidRPr="00C760EA" w:rsidRDefault="00EC6952" w:rsidP="00C531E1">
      <w:pPr>
        <w:pStyle w:val="ConsPlusNormal"/>
        <w:ind w:firstLine="5529"/>
        <w:rPr>
          <w:rFonts w:ascii="Times New Roman" w:hAnsi="Times New Roman" w:cs="Times New Roman"/>
          <w:sz w:val="28"/>
          <w:szCs w:val="28"/>
        </w:rPr>
      </w:pPr>
      <w:r w:rsidRPr="00C760EA">
        <w:rPr>
          <w:rFonts w:ascii="Times New Roman" w:hAnsi="Times New Roman" w:cs="Times New Roman"/>
          <w:sz w:val="28"/>
          <w:szCs w:val="28"/>
        </w:rPr>
        <w:t xml:space="preserve">от </w:t>
      </w:r>
      <w:r w:rsidR="00BA4D58">
        <w:rPr>
          <w:rFonts w:ascii="Times New Roman" w:hAnsi="Times New Roman" w:cs="Times New Roman"/>
          <w:sz w:val="28"/>
          <w:szCs w:val="28"/>
        </w:rPr>
        <w:t xml:space="preserve">15.10.2025    </w:t>
      </w:r>
      <w:r w:rsidR="00C531E1">
        <w:rPr>
          <w:rFonts w:ascii="Times New Roman" w:hAnsi="Times New Roman" w:cs="Times New Roman"/>
          <w:sz w:val="28"/>
          <w:szCs w:val="28"/>
        </w:rPr>
        <w:t>№</w:t>
      </w:r>
      <w:r w:rsidR="00BA4D58">
        <w:rPr>
          <w:rFonts w:ascii="Times New Roman" w:hAnsi="Times New Roman" w:cs="Times New Roman"/>
          <w:sz w:val="28"/>
          <w:szCs w:val="28"/>
        </w:rPr>
        <w:t xml:space="preserve"> 527-П</w:t>
      </w:r>
    </w:p>
    <w:p w14:paraId="1ECFE8EF" w14:textId="59599C73" w:rsidR="00EC6952" w:rsidRPr="00755BC3" w:rsidRDefault="00EC6952" w:rsidP="00C531E1">
      <w:pPr>
        <w:pStyle w:val="ConsPlusTitle"/>
        <w:spacing w:before="720" w:after="480"/>
        <w:jc w:val="center"/>
        <w:rPr>
          <w:rFonts w:ascii="Times New Roman" w:hAnsi="Times New Roman" w:cs="Times New Roman"/>
          <w:sz w:val="28"/>
          <w:szCs w:val="28"/>
        </w:rPr>
      </w:pPr>
      <w:bookmarkStart w:id="0" w:name="P59"/>
      <w:bookmarkEnd w:id="0"/>
      <w:r w:rsidRPr="00C760EA">
        <w:rPr>
          <w:rFonts w:ascii="Times New Roman" w:hAnsi="Times New Roman" w:cs="Times New Roman"/>
          <w:sz w:val="28"/>
          <w:szCs w:val="28"/>
        </w:rPr>
        <w:t>ПОРЯДОК</w:t>
      </w:r>
      <w:r w:rsidR="00C760EA">
        <w:rPr>
          <w:rFonts w:ascii="Times New Roman" w:hAnsi="Times New Roman" w:cs="Times New Roman"/>
          <w:sz w:val="28"/>
          <w:szCs w:val="28"/>
        </w:rPr>
        <w:t xml:space="preserve"> </w:t>
      </w:r>
      <w:r w:rsidR="00C760EA">
        <w:rPr>
          <w:rFonts w:ascii="Times New Roman" w:hAnsi="Times New Roman" w:cs="Times New Roman"/>
          <w:sz w:val="28"/>
          <w:szCs w:val="28"/>
        </w:rPr>
        <w:br/>
      </w:r>
      <w:r w:rsidR="00210BEB" w:rsidRPr="00C760EA">
        <w:rPr>
          <w:rFonts w:ascii="Times New Roman" w:hAnsi="Times New Roman" w:cs="Times New Roman"/>
          <w:sz w:val="28"/>
          <w:szCs w:val="28"/>
        </w:rPr>
        <w:t>проведения проверки инвестиционных проектов</w:t>
      </w:r>
      <w:r w:rsidR="00210BEB">
        <w:rPr>
          <w:rFonts w:ascii="Times New Roman" w:hAnsi="Times New Roman" w:cs="Times New Roman"/>
          <w:sz w:val="28"/>
          <w:szCs w:val="28"/>
        </w:rPr>
        <w:t xml:space="preserve"> </w:t>
      </w:r>
      <w:r w:rsidR="00210BEB" w:rsidRPr="00C760EA">
        <w:rPr>
          <w:rFonts w:ascii="Times New Roman" w:hAnsi="Times New Roman" w:cs="Times New Roman"/>
          <w:sz w:val="28"/>
          <w:szCs w:val="28"/>
        </w:rPr>
        <w:t>на предмет</w:t>
      </w:r>
      <w:r w:rsidR="00210BEB">
        <w:rPr>
          <w:rFonts w:ascii="Times New Roman" w:hAnsi="Times New Roman" w:cs="Times New Roman"/>
          <w:sz w:val="28"/>
          <w:szCs w:val="28"/>
        </w:rPr>
        <w:t xml:space="preserve"> </w:t>
      </w:r>
      <w:r w:rsidR="00210BEB" w:rsidRPr="00755BC3">
        <w:rPr>
          <w:rFonts w:ascii="Times New Roman" w:hAnsi="Times New Roman" w:cs="Times New Roman"/>
          <w:sz w:val="28"/>
          <w:szCs w:val="28"/>
        </w:rPr>
        <w:t>эффективности использования средств областного бюджета, направляемых на капитальные вложения</w:t>
      </w:r>
    </w:p>
    <w:p w14:paraId="0E37860D" w14:textId="77777777" w:rsidR="00EC6952" w:rsidRPr="00755BC3" w:rsidRDefault="00EC6952" w:rsidP="00660811">
      <w:pPr>
        <w:pStyle w:val="ConsPlusTitle"/>
        <w:spacing w:line="360" w:lineRule="auto"/>
        <w:ind w:firstLine="567"/>
        <w:outlineLvl w:val="1"/>
        <w:rPr>
          <w:rFonts w:ascii="Times New Roman" w:hAnsi="Times New Roman" w:cs="Times New Roman"/>
          <w:sz w:val="28"/>
          <w:szCs w:val="28"/>
        </w:rPr>
      </w:pPr>
      <w:r w:rsidRPr="00755BC3">
        <w:rPr>
          <w:rFonts w:ascii="Times New Roman" w:hAnsi="Times New Roman" w:cs="Times New Roman"/>
          <w:sz w:val="28"/>
          <w:szCs w:val="28"/>
        </w:rPr>
        <w:t>1. Общие положения</w:t>
      </w:r>
    </w:p>
    <w:p w14:paraId="031E5C72" w14:textId="77777777" w:rsidR="00EC6952" w:rsidRPr="00755BC3" w:rsidRDefault="00EC6952" w:rsidP="00660811">
      <w:pPr>
        <w:pStyle w:val="ConsPlusNormal"/>
        <w:jc w:val="both"/>
        <w:rPr>
          <w:rFonts w:ascii="Times New Roman" w:hAnsi="Times New Roman" w:cs="Times New Roman"/>
          <w:sz w:val="28"/>
          <w:szCs w:val="28"/>
        </w:rPr>
      </w:pPr>
    </w:p>
    <w:p w14:paraId="3ECD2BF9" w14:textId="0FEF9FD8" w:rsidR="00EC6952" w:rsidRPr="00755BC3" w:rsidRDefault="00EC6952" w:rsidP="00382B50">
      <w:pPr>
        <w:pStyle w:val="ConsPlusNormal"/>
        <w:spacing w:line="360" w:lineRule="auto"/>
        <w:ind w:firstLine="709"/>
        <w:jc w:val="both"/>
        <w:rPr>
          <w:rFonts w:ascii="Times New Roman" w:hAnsi="Times New Roman" w:cs="Times New Roman"/>
          <w:sz w:val="28"/>
          <w:szCs w:val="28"/>
        </w:rPr>
      </w:pPr>
      <w:bookmarkStart w:id="1" w:name="P72"/>
      <w:bookmarkEnd w:id="1"/>
      <w:r w:rsidRPr="00755BC3">
        <w:rPr>
          <w:rFonts w:ascii="Times New Roman" w:hAnsi="Times New Roman" w:cs="Times New Roman"/>
          <w:sz w:val="28"/>
          <w:szCs w:val="28"/>
        </w:rPr>
        <w:t xml:space="preserve">1.1. Порядок проведения проверки инвестиционных проектов на предмет эффективности использования средств областного бюджета, направляемых на капитальные вложения (далее </w:t>
      </w:r>
      <w:r w:rsidR="00A202AB" w:rsidRPr="00755BC3">
        <w:rPr>
          <w:rFonts w:ascii="Times New Roman" w:hAnsi="Times New Roman" w:cs="Times New Roman"/>
          <w:sz w:val="28"/>
          <w:szCs w:val="28"/>
        </w:rPr>
        <w:t>–</w:t>
      </w:r>
      <w:r w:rsidRPr="00755BC3">
        <w:rPr>
          <w:rFonts w:ascii="Times New Roman" w:hAnsi="Times New Roman" w:cs="Times New Roman"/>
          <w:sz w:val="28"/>
          <w:szCs w:val="28"/>
        </w:rPr>
        <w:t xml:space="preserve"> Порядок), определяет правила проведения проверки инвестиционных проектов, </w:t>
      </w:r>
      <w:r w:rsidRPr="00BA4D58">
        <w:rPr>
          <w:rFonts w:ascii="Times New Roman" w:hAnsi="Times New Roman" w:cs="Times New Roman"/>
          <w:spacing w:val="-2"/>
          <w:sz w:val="28"/>
          <w:szCs w:val="28"/>
        </w:rPr>
        <w:t>предусматривающих строительство, реконструкцию, в том числе с</w:t>
      </w:r>
      <w:r w:rsidRPr="00755BC3">
        <w:rPr>
          <w:rFonts w:ascii="Times New Roman" w:hAnsi="Times New Roman" w:cs="Times New Roman"/>
          <w:sz w:val="28"/>
          <w:szCs w:val="28"/>
        </w:rPr>
        <w:t xml:space="preserve"> элементами реставрации, и (или) техническое перевооружение объектов капитального строительства, приобретение объектов недвижимого имущества, финансовое </w:t>
      </w:r>
      <w:r w:rsidRPr="00BA4D58">
        <w:rPr>
          <w:rFonts w:ascii="Times New Roman" w:hAnsi="Times New Roman" w:cs="Times New Roman"/>
          <w:spacing w:val="-2"/>
          <w:sz w:val="28"/>
          <w:szCs w:val="28"/>
        </w:rPr>
        <w:t xml:space="preserve">обеспечение которых полностью или частично </w:t>
      </w:r>
      <w:r w:rsidR="00450DBA" w:rsidRPr="00BA4D58">
        <w:rPr>
          <w:rFonts w:ascii="Times New Roman" w:hAnsi="Times New Roman" w:cs="Times New Roman"/>
          <w:spacing w:val="-2"/>
          <w:sz w:val="28"/>
          <w:szCs w:val="28"/>
        </w:rPr>
        <w:t xml:space="preserve">осуществляется </w:t>
      </w:r>
      <w:r w:rsidRPr="00BA4D58">
        <w:rPr>
          <w:rFonts w:ascii="Times New Roman" w:hAnsi="Times New Roman" w:cs="Times New Roman"/>
          <w:spacing w:val="-2"/>
          <w:sz w:val="28"/>
          <w:szCs w:val="28"/>
        </w:rPr>
        <w:t>за счет</w:t>
      </w:r>
      <w:r w:rsidRPr="00755BC3">
        <w:rPr>
          <w:rFonts w:ascii="Times New Roman" w:hAnsi="Times New Roman" w:cs="Times New Roman"/>
          <w:sz w:val="28"/>
          <w:szCs w:val="28"/>
        </w:rPr>
        <w:t xml:space="preserve"> средств областного бюджета, на предмет эффективности использования средств областного бюджета, направляемых на капитальные вложения</w:t>
      </w:r>
      <w:r w:rsidR="00450DBA">
        <w:rPr>
          <w:rFonts w:ascii="Times New Roman" w:hAnsi="Times New Roman" w:cs="Times New Roman"/>
          <w:sz w:val="28"/>
          <w:szCs w:val="28"/>
        </w:rPr>
        <w:t xml:space="preserve"> </w:t>
      </w:r>
      <w:r w:rsidR="00450DBA" w:rsidRPr="00755BC3">
        <w:rPr>
          <w:rFonts w:ascii="Times New Roman" w:hAnsi="Times New Roman" w:cs="Times New Roman"/>
          <w:sz w:val="28"/>
          <w:szCs w:val="28"/>
        </w:rPr>
        <w:t>(далее – проверка)</w:t>
      </w:r>
      <w:r w:rsidRPr="00755BC3">
        <w:rPr>
          <w:rFonts w:ascii="Times New Roman" w:hAnsi="Times New Roman" w:cs="Times New Roman"/>
          <w:sz w:val="28"/>
          <w:szCs w:val="28"/>
        </w:rPr>
        <w:t>.</w:t>
      </w:r>
    </w:p>
    <w:p w14:paraId="601CCFE4" w14:textId="340D7071" w:rsidR="00EC6952"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Поняти</w:t>
      </w:r>
      <w:r w:rsidR="00382B50" w:rsidRPr="00755BC3">
        <w:rPr>
          <w:rFonts w:ascii="Times New Roman" w:hAnsi="Times New Roman" w:cs="Times New Roman"/>
          <w:sz w:val="28"/>
          <w:szCs w:val="28"/>
        </w:rPr>
        <w:t>я</w:t>
      </w:r>
      <w:r w:rsidRPr="00755BC3">
        <w:rPr>
          <w:rFonts w:ascii="Times New Roman" w:hAnsi="Times New Roman" w:cs="Times New Roman"/>
          <w:sz w:val="28"/>
          <w:szCs w:val="28"/>
        </w:rPr>
        <w:t>, используем</w:t>
      </w:r>
      <w:r w:rsidR="00382B50" w:rsidRPr="00755BC3">
        <w:rPr>
          <w:rFonts w:ascii="Times New Roman" w:hAnsi="Times New Roman" w:cs="Times New Roman"/>
          <w:sz w:val="28"/>
          <w:szCs w:val="28"/>
        </w:rPr>
        <w:t>ые</w:t>
      </w:r>
      <w:r w:rsidRPr="00755BC3">
        <w:rPr>
          <w:rFonts w:ascii="Times New Roman" w:hAnsi="Times New Roman" w:cs="Times New Roman"/>
          <w:sz w:val="28"/>
          <w:szCs w:val="28"/>
        </w:rPr>
        <w:t xml:space="preserve"> в настоящем Порядке, применя</w:t>
      </w:r>
      <w:r w:rsidR="00382B50" w:rsidRPr="00755BC3">
        <w:rPr>
          <w:rFonts w:ascii="Times New Roman" w:hAnsi="Times New Roman" w:cs="Times New Roman"/>
          <w:sz w:val="28"/>
          <w:szCs w:val="28"/>
        </w:rPr>
        <w:t>ю</w:t>
      </w:r>
      <w:r w:rsidRPr="00755BC3">
        <w:rPr>
          <w:rFonts w:ascii="Times New Roman" w:hAnsi="Times New Roman" w:cs="Times New Roman"/>
          <w:sz w:val="28"/>
          <w:szCs w:val="28"/>
        </w:rPr>
        <w:t>тся в значен</w:t>
      </w:r>
      <w:r w:rsidR="00170460" w:rsidRPr="00755BC3">
        <w:rPr>
          <w:rFonts w:ascii="Times New Roman" w:hAnsi="Times New Roman" w:cs="Times New Roman"/>
          <w:sz w:val="28"/>
          <w:szCs w:val="28"/>
        </w:rPr>
        <w:t>иях</w:t>
      </w:r>
      <w:r w:rsidRPr="00755BC3">
        <w:rPr>
          <w:rFonts w:ascii="Times New Roman" w:hAnsi="Times New Roman" w:cs="Times New Roman"/>
          <w:sz w:val="28"/>
          <w:szCs w:val="28"/>
        </w:rPr>
        <w:t xml:space="preserve">, </w:t>
      </w:r>
      <w:r w:rsidR="00170460" w:rsidRPr="00755BC3">
        <w:rPr>
          <w:rFonts w:ascii="Times New Roman" w:hAnsi="Times New Roman" w:cs="Times New Roman"/>
          <w:sz w:val="28"/>
          <w:szCs w:val="28"/>
        </w:rPr>
        <w:t>определенных</w:t>
      </w:r>
      <w:r w:rsidRPr="00755BC3">
        <w:rPr>
          <w:rFonts w:ascii="Times New Roman" w:hAnsi="Times New Roman" w:cs="Times New Roman"/>
          <w:sz w:val="28"/>
          <w:szCs w:val="28"/>
        </w:rPr>
        <w:t xml:space="preserve"> Федеральн</w:t>
      </w:r>
      <w:r w:rsidR="00170460" w:rsidRPr="00755BC3">
        <w:rPr>
          <w:rFonts w:ascii="Times New Roman" w:hAnsi="Times New Roman" w:cs="Times New Roman"/>
          <w:sz w:val="28"/>
          <w:szCs w:val="28"/>
        </w:rPr>
        <w:t>ым</w:t>
      </w:r>
      <w:r w:rsidRPr="00755BC3">
        <w:rPr>
          <w:rFonts w:ascii="Times New Roman" w:hAnsi="Times New Roman" w:cs="Times New Roman"/>
          <w:sz w:val="28"/>
          <w:szCs w:val="28"/>
        </w:rPr>
        <w:t xml:space="preserve"> закон</w:t>
      </w:r>
      <w:r w:rsidR="00170460" w:rsidRPr="00755BC3">
        <w:rPr>
          <w:rFonts w:ascii="Times New Roman" w:hAnsi="Times New Roman" w:cs="Times New Roman"/>
          <w:sz w:val="28"/>
          <w:szCs w:val="28"/>
        </w:rPr>
        <w:t>ом</w:t>
      </w:r>
      <w:r w:rsidRPr="00755BC3">
        <w:rPr>
          <w:rFonts w:ascii="Times New Roman" w:hAnsi="Times New Roman" w:cs="Times New Roman"/>
          <w:sz w:val="28"/>
          <w:szCs w:val="28"/>
        </w:rPr>
        <w:t xml:space="preserve"> от</w:t>
      </w:r>
      <w:r w:rsidR="008D7579" w:rsidRPr="00755BC3">
        <w:rPr>
          <w:rFonts w:ascii="Times New Roman" w:hAnsi="Times New Roman" w:cs="Times New Roman"/>
          <w:sz w:val="28"/>
          <w:szCs w:val="28"/>
        </w:rPr>
        <w:t> </w:t>
      </w:r>
      <w:r w:rsidRPr="00755BC3">
        <w:rPr>
          <w:rFonts w:ascii="Times New Roman" w:hAnsi="Times New Roman" w:cs="Times New Roman"/>
          <w:sz w:val="28"/>
          <w:szCs w:val="28"/>
        </w:rPr>
        <w:t xml:space="preserve">25.02.1999 </w:t>
      </w:r>
      <w:r w:rsidR="007F65EF" w:rsidRPr="00755BC3">
        <w:rPr>
          <w:rFonts w:ascii="Times New Roman" w:hAnsi="Times New Roman" w:cs="Times New Roman"/>
          <w:sz w:val="28"/>
          <w:szCs w:val="28"/>
        </w:rPr>
        <w:t>№</w:t>
      </w:r>
      <w:r w:rsidRPr="00755BC3">
        <w:rPr>
          <w:rFonts w:ascii="Times New Roman" w:hAnsi="Times New Roman" w:cs="Times New Roman"/>
          <w:sz w:val="28"/>
          <w:szCs w:val="28"/>
        </w:rPr>
        <w:t xml:space="preserve"> 39-ФЗ </w:t>
      </w:r>
      <w:r w:rsidR="007F65EF" w:rsidRPr="00755BC3">
        <w:rPr>
          <w:rFonts w:ascii="Times New Roman" w:hAnsi="Times New Roman" w:cs="Times New Roman"/>
          <w:sz w:val="28"/>
          <w:szCs w:val="28"/>
        </w:rPr>
        <w:t>«</w:t>
      </w:r>
      <w:r w:rsidRPr="00755BC3">
        <w:rPr>
          <w:rFonts w:ascii="Times New Roman" w:hAnsi="Times New Roman" w:cs="Times New Roman"/>
          <w:sz w:val="28"/>
          <w:szCs w:val="28"/>
        </w:rPr>
        <w:t>Об инвестиционной деятельности в Российской Федерации, осуществляемой в форме капитальных вложений</w:t>
      </w:r>
      <w:r w:rsidR="007F65EF" w:rsidRPr="00755BC3">
        <w:rPr>
          <w:rFonts w:ascii="Times New Roman" w:hAnsi="Times New Roman" w:cs="Times New Roman"/>
          <w:sz w:val="28"/>
          <w:szCs w:val="28"/>
        </w:rPr>
        <w:t>»</w:t>
      </w:r>
      <w:r w:rsidRPr="00755BC3">
        <w:rPr>
          <w:rFonts w:ascii="Times New Roman" w:hAnsi="Times New Roman" w:cs="Times New Roman"/>
          <w:sz w:val="28"/>
          <w:szCs w:val="28"/>
        </w:rPr>
        <w:t>.</w:t>
      </w:r>
    </w:p>
    <w:p w14:paraId="593996CD" w14:textId="6C5AF6F8" w:rsidR="00EC6952"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1.</w:t>
      </w:r>
      <w:r w:rsidR="0091521E" w:rsidRPr="00755BC3">
        <w:rPr>
          <w:rFonts w:ascii="Times New Roman" w:hAnsi="Times New Roman" w:cs="Times New Roman"/>
          <w:sz w:val="28"/>
          <w:szCs w:val="28"/>
        </w:rPr>
        <w:t>2</w:t>
      </w:r>
      <w:r w:rsidRPr="00755BC3">
        <w:rPr>
          <w:rFonts w:ascii="Times New Roman" w:hAnsi="Times New Roman" w:cs="Times New Roman"/>
          <w:sz w:val="28"/>
          <w:szCs w:val="28"/>
        </w:rPr>
        <w:t>. Целью проведения проверки является оценка соответствия инвестиционного проекта критериям</w:t>
      </w:r>
      <w:r w:rsidR="00D80857" w:rsidRPr="00755BC3">
        <w:rPr>
          <w:rFonts w:ascii="Times New Roman" w:hAnsi="Times New Roman" w:cs="Times New Roman"/>
          <w:sz w:val="28"/>
          <w:szCs w:val="28"/>
        </w:rPr>
        <w:t xml:space="preserve"> и </w:t>
      </w:r>
      <w:r w:rsidRPr="00755BC3">
        <w:rPr>
          <w:rFonts w:ascii="Times New Roman" w:hAnsi="Times New Roman" w:cs="Times New Roman"/>
          <w:sz w:val="28"/>
          <w:szCs w:val="28"/>
        </w:rPr>
        <w:t>предельному (минимальному) значению</w:t>
      </w:r>
      <w:r w:rsidR="00584837" w:rsidRPr="00755BC3">
        <w:rPr>
          <w:rFonts w:ascii="Times New Roman" w:hAnsi="Times New Roman" w:cs="Times New Roman"/>
          <w:sz w:val="28"/>
          <w:szCs w:val="28"/>
        </w:rPr>
        <w:t xml:space="preserve"> </w:t>
      </w:r>
      <w:r w:rsidRPr="00755BC3">
        <w:rPr>
          <w:rFonts w:ascii="Times New Roman" w:hAnsi="Times New Roman" w:cs="Times New Roman"/>
          <w:sz w:val="28"/>
          <w:szCs w:val="28"/>
        </w:rPr>
        <w:t xml:space="preserve">оценки эффективности использования средств областного бюджета, направляемых на капитальные вложения (далее </w:t>
      </w:r>
      <w:r w:rsidR="00D80857" w:rsidRPr="00755BC3">
        <w:rPr>
          <w:rFonts w:ascii="Times New Roman" w:hAnsi="Times New Roman" w:cs="Times New Roman"/>
          <w:sz w:val="28"/>
          <w:szCs w:val="28"/>
        </w:rPr>
        <w:t>–</w:t>
      </w:r>
      <w:r w:rsidR="00584837" w:rsidRPr="00755BC3">
        <w:rPr>
          <w:rFonts w:ascii="Times New Roman" w:hAnsi="Times New Roman" w:cs="Times New Roman"/>
          <w:sz w:val="28"/>
          <w:szCs w:val="28"/>
        </w:rPr>
        <w:t xml:space="preserve"> </w:t>
      </w:r>
      <w:r w:rsidRPr="00755BC3">
        <w:rPr>
          <w:rFonts w:ascii="Times New Roman" w:hAnsi="Times New Roman" w:cs="Times New Roman"/>
          <w:sz w:val="28"/>
          <w:szCs w:val="28"/>
        </w:rPr>
        <w:t>оценка</w:t>
      </w:r>
      <w:r w:rsidR="00584837" w:rsidRPr="00755BC3">
        <w:rPr>
          <w:rFonts w:ascii="Times New Roman" w:hAnsi="Times New Roman" w:cs="Times New Roman"/>
          <w:sz w:val="28"/>
          <w:szCs w:val="28"/>
        </w:rPr>
        <w:t xml:space="preserve"> эффективности</w:t>
      </w:r>
      <w:r w:rsidRPr="00755BC3">
        <w:rPr>
          <w:rFonts w:ascii="Times New Roman" w:hAnsi="Times New Roman" w:cs="Times New Roman"/>
          <w:sz w:val="28"/>
          <w:szCs w:val="28"/>
        </w:rPr>
        <w:t>),</w:t>
      </w:r>
      <w:r w:rsidR="00D0218D" w:rsidRPr="00755BC3">
        <w:rPr>
          <w:rFonts w:ascii="Times New Roman" w:hAnsi="Times New Roman" w:cs="Times New Roman"/>
          <w:sz w:val="28"/>
          <w:szCs w:val="28"/>
        </w:rPr>
        <w:t xml:space="preserve"> </w:t>
      </w:r>
      <w:r w:rsidR="00D0218D" w:rsidRPr="00BA4D58">
        <w:rPr>
          <w:rFonts w:ascii="Times New Roman" w:hAnsi="Times New Roman" w:cs="Times New Roman"/>
          <w:spacing w:val="-2"/>
          <w:sz w:val="28"/>
          <w:szCs w:val="28"/>
        </w:rPr>
        <w:lastRenderedPageBreak/>
        <w:t>пров</w:t>
      </w:r>
      <w:r w:rsidR="0091521E" w:rsidRPr="00BA4D58">
        <w:rPr>
          <w:rFonts w:ascii="Times New Roman" w:hAnsi="Times New Roman" w:cs="Times New Roman"/>
          <w:spacing w:val="-2"/>
          <w:sz w:val="28"/>
          <w:szCs w:val="28"/>
        </w:rPr>
        <w:t>одимая</w:t>
      </w:r>
      <w:r w:rsidRPr="00BA4D58">
        <w:rPr>
          <w:rFonts w:ascii="Times New Roman" w:hAnsi="Times New Roman" w:cs="Times New Roman"/>
          <w:spacing w:val="-2"/>
          <w:sz w:val="28"/>
          <w:szCs w:val="28"/>
        </w:rPr>
        <w:t xml:space="preserve"> </w:t>
      </w:r>
      <w:r w:rsidR="00D93CC4" w:rsidRPr="00BA4D58">
        <w:rPr>
          <w:rFonts w:ascii="Times New Roman" w:hAnsi="Times New Roman" w:cs="Times New Roman"/>
          <w:spacing w:val="-2"/>
          <w:sz w:val="28"/>
          <w:szCs w:val="28"/>
        </w:rPr>
        <w:t xml:space="preserve">в соответствии </w:t>
      </w:r>
      <w:r w:rsidR="00F26ED6" w:rsidRPr="00BA4D58">
        <w:rPr>
          <w:rFonts w:ascii="Times New Roman" w:hAnsi="Times New Roman" w:cs="Times New Roman"/>
          <w:spacing w:val="-2"/>
          <w:sz w:val="28"/>
          <w:szCs w:val="28"/>
        </w:rPr>
        <w:t>с</w:t>
      </w:r>
      <w:r w:rsidRPr="00BA4D58">
        <w:rPr>
          <w:rFonts w:ascii="Times New Roman" w:hAnsi="Times New Roman" w:cs="Times New Roman"/>
          <w:spacing w:val="-2"/>
          <w:sz w:val="28"/>
          <w:szCs w:val="28"/>
        </w:rPr>
        <w:t xml:space="preserve"> </w:t>
      </w:r>
      <w:r w:rsidR="00450DBA" w:rsidRPr="00BA4D58">
        <w:rPr>
          <w:rFonts w:ascii="Times New Roman" w:hAnsi="Times New Roman" w:cs="Times New Roman"/>
          <w:spacing w:val="-2"/>
          <w:sz w:val="28"/>
          <w:szCs w:val="28"/>
        </w:rPr>
        <w:t>м</w:t>
      </w:r>
      <w:r w:rsidRPr="00BA4D58">
        <w:rPr>
          <w:rFonts w:ascii="Times New Roman" w:hAnsi="Times New Roman" w:cs="Times New Roman"/>
          <w:spacing w:val="-2"/>
          <w:sz w:val="28"/>
          <w:szCs w:val="28"/>
        </w:rPr>
        <w:t>етодикой оценки эффективности</w:t>
      </w:r>
      <w:r w:rsidRPr="00755BC3">
        <w:rPr>
          <w:rFonts w:ascii="Times New Roman" w:hAnsi="Times New Roman" w:cs="Times New Roman"/>
          <w:sz w:val="28"/>
          <w:szCs w:val="28"/>
        </w:rPr>
        <w:t xml:space="preserve"> использования средств областного бюджета, направляемых на капитальные вложения </w:t>
      </w:r>
      <w:r w:rsidR="001D3EB1">
        <w:rPr>
          <w:rFonts w:ascii="Times New Roman" w:hAnsi="Times New Roman" w:cs="Times New Roman"/>
          <w:sz w:val="28"/>
          <w:szCs w:val="28"/>
        </w:rPr>
        <w:br/>
      </w:r>
      <w:r w:rsidRPr="00755BC3">
        <w:rPr>
          <w:rFonts w:ascii="Times New Roman" w:hAnsi="Times New Roman" w:cs="Times New Roman"/>
          <w:sz w:val="28"/>
          <w:szCs w:val="28"/>
        </w:rPr>
        <w:t xml:space="preserve">(далее </w:t>
      </w:r>
      <w:r w:rsidR="00D80857" w:rsidRPr="00755BC3">
        <w:rPr>
          <w:rFonts w:ascii="Times New Roman" w:hAnsi="Times New Roman" w:cs="Times New Roman"/>
          <w:sz w:val="28"/>
          <w:szCs w:val="28"/>
        </w:rPr>
        <w:t>–</w:t>
      </w:r>
      <w:r w:rsidRPr="00755BC3">
        <w:rPr>
          <w:rFonts w:ascii="Times New Roman" w:hAnsi="Times New Roman" w:cs="Times New Roman"/>
          <w:sz w:val="28"/>
          <w:szCs w:val="28"/>
        </w:rPr>
        <w:t xml:space="preserve"> </w:t>
      </w:r>
      <w:r w:rsidR="00450DBA">
        <w:rPr>
          <w:rFonts w:ascii="Times New Roman" w:hAnsi="Times New Roman" w:cs="Times New Roman"/>
          <w:sz w:val="28"/>
          <w:szCs w:val="28"/>
        </w:rPr>
        <w:t>методика</w:t>
      </w:r>
      <w:r w:rsidRPr="00755BC3">
        <w:rPr>
          <w:rFonts w:ascii="Times New Roman" w:hAnsi="Times New Roman" w:cs="Times New Roman"/>
          <w:sz w:val="28"/>
          <w:szCs w:val="28"/>
        </w:rPr>
        <w:t>)</w:t>
      </w:r>
      <w:r w:rsidR="00F26ED6" w:rsidRPr="00755BC3">
        <w:rPr>
          <w:rFonts w:ascii="Times New Roman" w:hAnsi="Times New Roman" w:cs="Times New Roman"/>
          <w:sz w:val="28"/>
          <w:szCs w:val="28"/>
        </w:rPr>
        <w:t>, утвержденной настоящим постановлением</w:t>
      </w:r>
      <w:r w:rsidRPr="00755BC3">
        <w:rPr>
          <w:rFonts w:ascii="Times New Roman" w:hAnsi="Times New Roman" w:cs="Times New Roman"/>
          <w:sz w:val="28"/>
          <w:szCs w:val="28"/>
        </w:rPr>
        <w:t>.</w:t>
      </w:r>
    </w:p>
    <w:p w14:paraId="701181C3" w14:textId="203E0730" w:rsidR="00EC6952" w:rsidRPr="00755BC3" w:rsidRDefault="00EC6952" w:rsidP="00660811">
      <w:pPr>
        <w:pStyle w:val="ConsPlusNormal"/>
        <w:spacing w:line="360" w:lineRule="auto"/>
        <w:ind w:firstLine="709"/>
        <w:jc w:val="both"/>
        <w:rPr>
          <w:rFonts w:ascii="Times New Roman" w:hAnsi="Times New Roman" w:cs="Times New Roman"/>
          <w:sz w:val="28"/>
          <w:szCs w:val="28"/>
        </w:rPr>
      </w:pPr>
      <w:bookmarkStart w:id="2" w:name="P88"/>
      <w:bookmarkEnd w:id="2"/>
      <w:r w:rsidRPr="00755BC3">
        <w:rPr>
          <w:rFonts w:ascii="Times New Roman" w:hAnsi="Times New Roman" w:cs="Times New Roman"/>
          <w:sz w:val="28"/>
          <w:szCs w:val="28"/>
        </w:rPr>
        <w:t>1.</w:t>
      </w:r>
      <w:r w:rsidR="0091521E" w:rsidRPr="00755BC3">
        <w:rPr>
          <w:rFonts w:ascii="Times New Roman" w:hAnsi="Times New Roman" w:cs="Times New Roman"/>
          <w:sz w:val="28"/>
          <w:szCs w:val="28"/>
        </w:rPr>
        <w:t>3</w:t>
      </w:r>
      <w:r w:rsidRPr="00755BC3">
        <w:rPr>
          <w:rFonts w:ascii="Times New Roman" w:hAnsi="Times New Roman" w:cs="Times New Roman"/>
          <w:sz w:val="28"/>
          <w:szCs w:val="28"/>
        </w:rPr>
        <w:t xml:space="preserve">. </w:t>
      </w:r>
      <w:r w:rsidR="0091521E" w:rsidRPr="00755BC3">
        <w:rPr>
          <w:rFonts w:ascii="Times New Roman" w:hAnsi="Times New Roman" w:cs="Times New Roman"/>
          <w:sz w:val="28"/>
          <w:szCs w:val="28"/>
        </w:rPr>
        <w:t xml:space="preserve">Проверка </w:t>
      </w:r>
      <w:r w:rsidRPr="00755BC3">
        <w:rPr>
          <w:rFonts w:ascii="Times New Roman" w:hAnsi="Times New Roman" w:cs="Times New Roman"/>
          <w:sz w:val="28"/>
          <w:szCs w:val="28"/>
        </w:rPr>
        <w:t>проводится для принятия Правительством Кировской области в установленном им порядке решений о предоставлении средств областного бюджета:</w:t>
      </w:r>
    </w:p>
    <w:p w14:paraId="66693AA8" w14:textId="3E72E3E4" w:rsidR="00EC6952"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1.</w:t>
      </w:r>
      <w:r w:rsidR="0091521E" w:rsidRPr="00755BC3">
        <w:rPr>
          <w:rFonts w:ascii="Times New Roman" w:hAnsi="Times New Roman" w:cs="Times New Roman"/>
          <w:sz w:val="28"/>
          <w:szCs w:val="28"/>
        </w:rPr>
        <w:t>3</w:t>
      </w:r>
      <w:r w:rsidRPr="00755BC3">
        <w:rPr>
          <w:rFonts w:ascii="Times New Roman" w:hAnsi="Times New Roman" w:cs="Times New Roman"/>
          <w:sz w:val="28"/>
          <w:szCs w:val="28"/>
        </w:rPr>
        <w:t>.1. Для осуществления бюджетных инвестиций в объекты капитального строительства государственной собственности Кировской области, по которым:</w:t>
      </w:r>
    </w:p>
    <w:p w14:paraId="568BC1D3" w14:textId="38348AD5" w:rsidR="00D118F8"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 xml:space="preserve">подготовка (корректировка) проектной документации (включая проведение инженерных изысканий, выполняемых для подготовки такой </w:t>
      </w:r>
      <w:r w:rsidRPr="00BA4D58">
        <w:rPr>
          <w:rFonts w:ascii="Times New Roman" w:hAnsi="Times New Roman" w:cs="Times New Roman"/>
          <w:spacing w:val="-2"/>
          <w:sz w:val="28"/>
          <w:szCs w:val="28"/>
        </w:rPr>
        <w:t>проектной документации), проведение государственной экспертизы</w:t>
      </w:r>
      <w:r w:rsidRPr="00755BC3">
        <w:rPr>
          <w:rFonts w:ascii="Times New Roman" w:hAnsi="Times New Roman" w:cs="Times New Roman"/>
          <w:sz w:val="28"/>
          <w:szCs w:val="28"/>
        </w:rPr>
        <w:t xml:space="preserve"> проектной документации и (или) результатов инженерных изысканий (в случае, если проведение такой экспертизы в соответствии с законодательством Российской Федерации является обязательным), проведение государственной экспертизы проектной документации в части проверки достоверности определения сметной стоимости объектов капитального строительства, подготовка обоснования инвестиций и проведение его технологического и ценового аудита (в случае, если подготовка такого обоснования и проведение его технологического и ценового аудита являются обязательными в соответствии с законодательством Российской Федерации), при необходимости проведение аудита проектной документации на строительство, реконструкцию, в том числе с элементами реставрации, и </w:t>
      </w:r>
      <w:r w:rsidR="00114182">
        <w:rPr>
          <w:rFonts w:ascii="Times New Roman" w:hAnsi="Times New Roman" w:cs="Times New Roman"/>
          <w:sz w:val="28"/>
          <w:szCs w:val="28"/>
        </w:rPr>
        <w:t xml:space="preserve">(или) </w:t>
      </w:r>
      <w:r w:rsidRPr="00755BC3">
        <w:rPr>
          <w:rFonts w:ascii="Times New Roman" w:hAnsi="Times New Roman" w:cs="Times New Roman"/>
          <w:sz w:val="28"/>
          <w:szCs w:val="28"/>
        </w:rPr>
        <w:t>техническое перевооружение</w:t>
      </w:r>
      <w:r w:rsidR="00D118F8" w:rsidRPr="00755BC3">
        <w:rPr>
          <w:rFonts w:ascii="Times New Roman" w:hAnsi="Times New Roman" w:cs="Times New Roman"/>
          <w:sz w:val="28"/>
          <w:szCs w:val="28"/>
        </w:rPr>
        <w:t xml:space="preserve"> </w:t>
      </w:r>
      <w:r w:rsidR="006871AB" w:rsidRPr="00755BC3">
        <w:rPr>
          <w:rFonts w:ascii="Times New Roman" w:hAnsi="Times New Roman" w:cs="Times New Roman"/>
          <w:sz w:val="28"/>
          <w:szCs w:val="28"/>
        </w:rPr>
        <w:t xml:space="preserve">объектов капитального строительства </w:t>
      </w:r>
      <w:r w:rsidR="00D118F8" w:rsidRPr="00755BC3">
        <w:rPr>
          <w:rFonts w:ascii="Times New Roman" w:hAnsi="Times New Roman" w:cs="Times New Roman"/>
          <w:sz w:val="28"/>
          <w:szCs w:val="28"/>
        </w:rPr>
        <w:t>осуществляется с использованием средств областного бюджета;</w:t>
      </w:r>
    </w:p>
    <w:p w14:paraId="49FD12EF" w14:textId="2065AA6D" w:rsidR="00EC6952"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 xml:space="preserve">проектная документация на строительство, реконструкцию, в том числе с элементами реставрации, и </w:t>
      </w:r>
      <w:r w:rsidR="00023D68">
        <w:rPr>
          <w:rFonts w:ascii="Times New Roman" w:hAnsi="Times New Roman" w:cs="Times New Roman"/>
          <w:sz w:val="28"/>
          <w:szCs w:val="28"/>
        </w:rPr>
        <w:t xml:space="preserve">(или) </w:t>
      </w:r>
      <w:r w:rsidR="00023D68" w:rsidRPr="00755BC3">
        <w:rPr>
          <w:rFonts w:ascii="Times New Roman" w:hAnsi="Times New Roman" w:cs="Times New Roman"/>
          <w:sz w:val="28"/>
          <w:szCs w:val="28"/>
        </w:rPr>
        <w:t xml:space="preserve">техническое </w:t>
      </w:r>
      <w:r w:rsidRPr="00755BC3">
        <w:rPr>
          <w:rFonts w:ascii="Times New Roman" w:hAnsi="Times New Roman" w:cs="Times New Roman"/>
          <w:sz w:val="28"/>
          <w:szCs w:val="28"/>
        </w:rPr>
        <w:t xml:space="preserve">перевооружение </w:t>
      </w:r>
      <w:r w:rsidR="00E630EC" w:rsidRPr="00755BC3">
        <w:rPr>
          <w:rFonts w:ascii="Times New Roman" w:hAnsi="Times New Roman" w:cs="Times New Roman"/>
          <w:sz w:val="28"/>
          <w:szCs w:val="28"/>
        </w:rPr>
        <w:t xml:space="preserve">объектов капитального строительства </w:t>
      </w:r>
      <w:r w:rsidRPr="00755BC3">
        <w:rPr>
          <w:rFonts w:ascii="Times New Roman" w:hAnsi="Times New Roman" w:cs="Times New Roman"/>
          <w:sz w:val="28"/>
          <w:szCs w:val="28"/>
        </w:rPr>
        <w:t>разработана и утверждена застройщиком (заказчиком) или будет разработана без использования средств областного бюджета.</w:t>
      </w:r>
    </w:p>
    <w:p w14:paraId="0CCC3A10" w14:textId="2A7ED93D" w:rsidR="00EC6952"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lastRenderedPageBreak/>
        <w:t>1.</w:t>
      </w:r>
      <w:r w:rsidR="0091521E" w:rsidRPr="00755BC3">
        <w:rPr>
          <w:rFonts w:ascii="Times New Roman" w:hAnsi="Times New Roman" w:cs="Times New Roman"/>
          <w:sz w:val="28"/>
          <w:szCs w:val="28"/>
        </w:rPr>
        <w:t>3</w:t>
      </w:r>
      <w:r w:rsidRPr="00755BC3">
        <w:rPr>
          <w:rFonts w:ascii="Times New Roman" w:hAnsi="Times New Roman" w:cs="Times New Roman"/>
          <w:sz w:val="28"/>
          <w:szCs w:val="28"/>
        </w:rPr>
        <w:t>.2. Для осуществления бюджетных инвестиций на приобретение объектов недвижимого имущества в государственную собственность Кировской области.</w:t>
      </w:r>
    </w:p>
    <w:p w14:paraId="11DC261F" w14:textId="1C78079F" w:rsidR="00EC6952"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1.</w:t>
      </w:r>
      <w:r w:rsidR="0091521E" w:rsidRPr="00755BC3">
        <w:rPr>
          <w:rFonts w:ascii="Times New Roman" w:hAnsi="Times New Roman" w:cs="Times New Roman"/>
          <w:sz w:val="28"/>
          <w:szCs w:val="28"/>
        </w:rPr>
        <w:t>3</w:t>
      </w:r>
      <w:r w:rsidRPr="00755BC3">
        <w:rPr>
          <w:rFonts w:ascii="Times New Roman" w:hAnsi="Times New Roman" w:cs="Times New Roman"/>
          <w:sz w:val="28"/>
          <w:szCs w:val="28"/>
        </w:rPr>
        <w:t>.3. В виде субсидий областным государственным бюджетным учреждениям, областным государственным автономным учреждениям, областным государственным унитарным предприятиям на осуществление капитальных вложений в объекты капитального строительства государственной собственности Кировской области, по которым:</w:t>
      </w:r>
    </w:p>
    <w:p w14:paraId="45AF307A" w14:textId="1F1C5A8C" w:rsidR="00EC6952"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 xml:space="preserve">подготовка (корректировка) проектной документации (включая проведение инженерных изысканий, выполняемых для подготовки такой </w:t>
      </w:r>
      <w:r w:rsidRPr="00BA4D58">
        <w:rPr>
          <w:rFonts w:ascii="Times New Roman" w:hAnsi="Times New Roman" w:cs="Times New Roman"/>
          <w:spacing w:val="-2"/>
          <w:sz w:val="28"/>
          <w:szCs w:val="28"/>
        </w:rPr>
        <w:t>проектной документации), проведение государственной экспертизы</w:t>
      </w:r>
      <w:r w:rsidRPr="00755BC3">
        <w:rPr>
          <w:rFonts w:ascii="Times New Roman" w:hAnsi="Times New Roman" w:cs="Times New Roman"/>
          <w:sz w:val="28"/>
          <w:szCs w:val="28"/>
        </w:rPr>
        <w:t xml:space="preserve"> проектной документации и (или) результатов инженерных изысканий (в случае, если проведение такой экспертизы в соответствии с законодательством Российской Федерации является обязательным), проведение государственной экспертизы проектной документации в части проверки достоверности определения сметной стоимости объектов капитального строительства, подготовка обоснования инвестиций и проведение его технологического и ценового аудита (в случае, если подготовка такого обоснования и проведение его технологического и ценового аудита являются обязательными в соответствии с законодательством Российской Федерации), при необходимости проведение аудита проектной документации на строительство, реконструкцию, в том числе с элементами реставрации, и</w:t>
      </w:r>
      <w:r w:rsidR="00023D68">
        <w:rPr>
          <w:rFonts w:ascii="Times New Roman" w:hAnsi="Times New Roman" w:cs="Times New Roman"/>
          <w:sz w:val="28"/>
          <w:szCs w:val="28"/>
        </w:rPr>
        <w:t xml:space="preserve"> (или) </w:t>
      </w:r>
      <w:r w:rsidR="00023D68" w:rsidRPr="00755BC3">
        <w:rPr>
          <w:rFonts w:ascii="Times New Roman" w:hAnsi="Times New Roman" w:cs="Times New Roman"/>
          <w:sz w:val="28"/>
          <w:szCs w:val="28"/>
        </w:rPr>
        <w:t>техническое</w:t>
      </w:r>
      <w:r w:rsidRPr="00755BC3">
        <w:rPr>
          <w:rFonts w:ascii="Times New Roman" w:hAnsi="Times New Roman" w:cs="Times New Roman"/>
          <w:sz w:val="28"/>
          <w:szCs w:val="28"/>
        </w:rPr>
        <w:t xml:space="preserve"> перевооружение </w:t>
      </w:r>
      <w:r w:rsidR="001D3EB1" w:rsidRPr="00755BC3">
        <w:rPr>
          <w:rFonts w:ascii="Times New Roman" w:hAnsi="Times New Roman" w:cs="Times New Roman"/>
          <w:sz w:val="28"/>
          <w:szCs w:val="28"/>
        </w:rPr>
        <w:t xml:space="preserve">объектов капитального строительства </w:t>
      </w:r>
      <w:r w:rsidRPr="00755BC3">
        <w:rPr>
          <w:rFonts w:ascii="Times New Roman" w:hAnsi="Times New Roman" w:cs="Times New Roman"/>
          <w:sz w:val="28"/>
          <w:szCs w:val="28"/>
        </w:rPr>
        <w:t>осуществляется с использованием средств областного бюджета;</w:t>
      </w:r>
    </w:p>
    <w:p w14:paraId="73B8460D" w14:textId="305E75FE" w:rsidR="00EC6952"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 xml:space="preserve">проектная документация на строительство, реконструкцию, в том числе с элементами реставрации, и </w:t>
      </w:r>
      <w:r w:rsidR="00A11C0F">
        <w:rPr>
          <w:rFonts w:ascii="Times New Roman" w:hAnsi="Times New Roman" w:cs="Times New Roman"/>
          <w:sz w:val="28"/>
          <w:szCs w:val="28"/>
        </w:rPr>
        <w:t xml:space="preserve">(или) </w:t>
      </w:r>
      <w:r w:rsidRPr="00755BC3">
        <w:rPr>
          <w:rFonts w:ascii="Times New Roman" w:hAnsi="Times New Roman" w:cs="Times New Roman"/>
          <w:sz w:val="28"/>
          <w:szCs w:val="28"/>
        </w:rPr>
        <w:t>техническое перевооружение</w:t>
      </w:r>
      <w:r w:rsidR="00A11C0F">
        <w:rPr>
          <w:rFonts w:ascii="Times New Roman" w:hAnsi="Times New Roman" w:cs="Times New Roman"/>
          <w:sz w:val="28"/>
          <w:szCs w:val="28"/>
        </w:rPr>
        <w:t xml:space="preserve"> </w:t>
      </w:r>
      <w:r w:rsidR="00A11C0F" w:rsidRPr="00755BC3">
        <w:rPr>
          <w:rFonts w:ascii="Times New Roman" w:hAnsi="Times New Roman" w:cs="Times New Roman"/>
          <w:sz w:val="28"/>
          <w:szCs w:val="28"/>
        </w:rPr>
        <w:t>объект</w:t>
      </w:r>
      <w:r w:rsidR="001D3EB1">
        <w:rPr>
          <w:rFonts w:ascii="Times New Roman" w:hAnsi="Times New Roman" w:cs="Times New Roman"/>
          <w:sz w:val="28"/>
          <w:szCs w:val="28"/>
        </w:rPr>
        <w:t>ов</w:t>
      </w:r>
      <w:r w:rsidR="00A11C0F" w:rsidRPr="00755BC3">
        <w:rPr>
          <w:rFonts w:ascii="Times New Roman" w:hAnsi="Times New Roman" w:cs="Times New Roman"/>
          <w:sz w:val="28"/>
          <w:szCs w:val="28"/>
        </w:rPr>
        <w:t xml:space="preserve"> капитального строительства</w:t>
      </w:r>
      <w:r w:rsidRPr="00755BC3">
        <w:rPr>
          <w:rFonts w:ascii="Times New Roman" w:hAnsi="Times New Roman" w:cs="Times New Roman"/>
          <w:sz w:val="28"/>
          <w:szCs w:val="28"/>
        </w:rPr>
        <w:t xml:space="preserve"> разработана</w:t>
      </w:r>
      <w:r w:rsidR="001D3EB1">
        <w:rPr>
          <w:rFonts w:ascii="Times New Roman" w:hAnsi="Times New Roman" w:cs="Times New Roman"/>
          <w:sz w:val="28"/>
          <w:szCs w:val="28"/>
        </w:rPr>
        <w:t xml:space="preserve"> и </w:t>
      </w:r>
      <w:r w:rsidRPr="00755BC3">
        <w:rPr>
          <w:rFonts w:ascii="Times New Roman" w:hAnsi="Times New Roman" w:cs="Times New Roman"/>
          <w:sz w:val="28"/>
          <w:szCs w:val="28"/>
        </w:rPr>
        <w:t>утверждена застройщиком (заказчиком) или будет разработана без использования средств областного бюджета.</w:t>
      </w:r>
    </w:p>
    <w:p w14:paraId="7F645FB9" w14:textId="13B3A100" w:rsidR="00EC6952"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1.</w:t>
      </w:r>
      <w:r w:rsidR="0091521E" w:rsidRPr="00755BC3">
        <w:rPr>
          <w:rFonts w:ascii="Times New Roman" w:hAnsi="Times New Roman" w:cs="Times New Roman"/>
          <w:sz w:val="28"/>
          <w:szCs w:val="28"/>
        </w:rPr>
        <w:t>3</w:t>
      </w:r>
      <w:r w:rsidRPr="00755BC3">
        <w:rPr>
          <w:rFonts w:ascii="Times New Roman" w:hAnsi="Times New Roman" w:cs="Times New Roman"/>
          <w:sz w:val="28"/>
          <w:szCs w:val="28"/>
        </w:rPr>
        <w:t xml:space="preserve">.4. В виде субсидий областным государственным бюджетным </w:t>
      </w:r>
      <w:r w:rsidRPr="00755BC3">
        <w:rPr>
          <w:rFonts w:ascii="Times New Roman" w:hAnsi="Times New Roman" w:cs="Times New Roman"/>
          <w:sz w:val="28"/>
          <w:szCs w:val="28"/>
        </w:rPr>
        <w:lastRenderedPageBreak/>
        <w:t>учреждениям, областным государственным автономным учреждениям, областным государственным унитарным предприятиям на осуществление капитальных вложений на приобретение объектов недвижимого имущества в государственную собственность Кировской области.</w:t>
      </w:r>
    </w:p>
    <w:p w14:paraId="48B937EA" w14:textId="3B2B8717" w:rsidR="00EC6952"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1.</w:t>
      </w:r>
      <w:r w:rsidR="0091521E" w:rsidRPr="00755BC3">
        <w:rPr>
          <w:rFonts w:ascii="Times New Roman" w:hAnsi="Times New Roman" w:cs="Times New Roman"/>
          <w:sz w:val="28"/>
          <w:szCs w:val="28"/>
        </w:rPr>
        <w:t>3</w:t>
      </w:r>
      <w:r w:rsidRPr="00755BC3">
        <w:rPr>
          <w:rFonts w:ascii="Times New Roman" w:hAnsi="Times New Roman" w:cs="Times New Roman"/>
          <w:sz w:val="28"/>
          <w:szCs w:val="28"/>
        </w:rPr>
        <w:t xml:space="preserve">.5. Для предоставления бюджетных инвестиций в объекты </w:t>
      </w:r>
      <w:r w:rsidRPr="00BA4D58">
        <w:rPr>
          <w:rFonts w:ascii="Times New Roman" w:hAnsi="Times New Roman" w:cs="Times New Roman"/>
          <w:spacing w:val="-2"/>
          <w:sz w:val="28"/>
          <w:szCs w:val="28"/>
        </w:rPr>
        <w:t>капитального строительства, находящиеся в собственности юридических</w:t>
      </w:r>
      <w:r w:rsidRPr="00755BC3">
        <w:rPr>
          <w:rFonts w:ascii="Times New Roman" w:hAnsi="Times New Roman" w:cs="Times New Roman"/>
          <w:sz w:val="28"/>
          <w:szCs w:val="28"/>
        </w:rPr>
        <w:t xml:space="preserve"> лиц, не являющихся областными государственными (муниципальными) учреждениями и областными государственными (муниципальными) унитарными предприятиями, а также на приобретение объектов недвижимого имущества в собственность указанных организаций.</w:t>
      </w:r>
    </w:p>
    <w:p w14:paraId="77B78EBE" w14:textId="394EBB4E" w:rsidR="00EC6952"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1.</w:t>
      </w:r>
      <w:r w:rsidR="0091521E" w:rsidRPr="00755BC3">
        <w:rPr>
          <w:rFonts w:ascii="Times New Roman" w:hAnsi="Times New Roman" w:cs="Times New Roman"/>
          <w:sz w:val="28"/>
          <w:szCs w:val="28"/>
        </w:rPr>
        <w:t>3</w:t>
      </w:r>
      <w:r w:rsidRPr="00755BC3">
        <w:rPr>
          <w:rFonts w:ascii="Times New Roman" w:hAnsi="Times New Roman" w:cs="Times New Roman"/>
          <w:sz w:val="28"/>
          <w:szCs w:val="28"/>
        </w:rPr>
        <w:t xml:space="preserve">.6. В виде субсидий юридическим лицам, 100 процентов акций (долей) которых принадлежит Кировской области, на осуществление </w:t>
      </w:r>
      <w:r w:rsidRPr="00BA4D58">
        <w:rPr>
          <w:rFonts w:ascii="Times New Roman" w:hAnsi="Times New Roman" w:cs="Times New Roman"/>
          <w:spacing w:val="-2"/>
          <w:sz w:val="28"/>
          <w:szCs w:val="28"/>
        </w:rPr>
        <w:t>капитальных вложений в объекты капитального строительства, находящиеся</w:t>
      </w:r>
      <w:r w:rsidRPr="00755BC3">
        <w:rPr>
          <w:rFonts w:ascii="Times New Roman" w:hAnsi="Times New Roman" w:cs="Times New Roman"/>
          <w:sz w:val="28"/>
          <w:szCs w:val="28"/>
        </w:rPr>
        <w:t xml:space="preserve"> в собственности указанных юридических лиц, по которым:</w:t>
      </w:r>
    </w:p>
    <w:p w14:paraId="57EC0F60" w14:textId="0A224861" w:rsidR="00EC6952"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 xml:space="preserve">подготовка (корректировка) проектной документации (включая проведение инженерных изысканий, выполняемых для подготовки такой проектной документации) на строительство, реконструкцию, в том числе с элементами реставрации, и </w:t>
      </w:r>
      <w:r w:rsidR="00A11C0F">
        <w:rPr>
          <w:rFonts w:ascii="Times New Roman" w:hAnsi="Times New Roman" w:cs="Times New Roman"/>
          <w:sz w:val="28"/>
          <w:szCs w:val="28"/>
        </w:rPr>
        <w:t xml:space="preserve">(или) </w:t>
      </w:r>
      <w:r w:rsidRPr="00755BC3">
        <w:rPr>
          <w:rFonts w:ascii="Times New Roman" w:hAnsi="Times New Roman" w:cs="Times New Roman"/>
          <w:sz w:val="28"/>
          <w:szCs w:val="28"/>
        </w:rPr>
        <w:t xml:space="preserve">техническое перевооружение </w:t>
      </w:r>
      <w:r w:rsidR="001D3EB1" w:rsidRPr="00755BC3">
        <w:rPr>
          <w:rFonts w:ascii="Times New Roman" w:hAnsi="Times New Roman" w:cs="Times New Roman"/>
          <w:sz w:val="28"/>
          <w:szCs w:val="28"/>
        </w:rPr>
        <w:t xml:space="preserve">объектов капитального строительства </w:t>
      </w:r>
      <w:r w:rsidRPr="00755BC3">
        <w:rPr>
          <w:rFonts w:ascii="Times New Roman" w:hAnsi="Times New Roman" w:cs="Times New Roman"/>
          <w:sz w:val="28"/>
          <w:szCs w:val="28"/>
        </w:rPr>
        <w:t>осуществляется с использованием средств областного бюджета;</w:t>
      </w:r>
    </w:p>
    <w:p w14:paraId="1616B590" w14:textId="492AAC72" w:rsidR="00EC6952"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 xml:space="preserve">проектная документация на строительство, реконструкцию, в том числе с элементами реставрации, и </w:t>
      </w:r>
      <w:r w:rsidR="00A11C0F">
        <w:rPr>
          <w:rFonts w:ascii="Times New Roman" w:hAnsi="Times New Roman" w:cs="Times New Roman"/>
          <w:sz w:val="28"/>
          <w:szCs w:val="28"/>
        </w:rPr>
        <w:t xml:space="preserve">(или) </w:t>
      </w:r>
      <w:r w:rsidR="00A11C0F" w:rsidRPr="00755BC3">
        <w:rPr>
          <w:rFonts w:ascii="Times New Roman" w:hAnsi="Times New Roman" w:cs="Times New Roman"/>
          <w:sz w:val="28"/>
          <w:szCs w:val="28"/>
        </w:rPr>
        <w:t>техническое перевооружение</w:t>
      </w:r>
      <w:r w:rsidR="00A11C0F">
        <w:rPr>
          <w:rFonts w:ascii="Times New Roman" w:hAnsi="Times New Roman" w:cs="Times New Roman"/>
          <w:sz w:val="28"/>
          <w:szCs w:val="28"/>
        </w:rPr>
        <w:t xml:space="preserve"> </w:t>
      </w:r>
      <w:r w:rsidR="001D3EB1" w:rsidRPr="00755BC3">
        <w:rPr>
          <w:rFonts w:ascii="Times New Roman" w:hAnsi="Times New Roman" w:cs="Times New Roman"/>
          <w:sz w:val="28"/>
          <w:szCs w:val="28"/>
        </w:rPr>
        <w:t xml:space="preserve">объектов капитального строительства </w:t>
      </w:r>
      <w:r w:rsidRPr="00755BC3">
        <w:rPr>
          <w:rFonts w:ascii="Times New Roman" w:hAnsi="Times New Roman" w:cs="Times New Roman"/>
          <w:sz w:val="28"/>
          <w:szCs w:val="28"/>
        </w:rPr>
        <w:t>разработана и утверждена застройщиком (заказчиком) или будет разработана без использования средств областного бюджета.</w:t>
      </w:r>
    </w:p>
    <w:p w14:paraId="335BE208" w14:textId="05F26CF8" w:rsidR="00EC6952"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1.</w:t>
      </w:r>
      <w:r w:rsidR="0091521E" w:rsidRPr="00755BC3">
        <w:rPr>
          <w:rFonts w:ascii="Times New Roman" w:hAnsi="Times New Roman" w:cs="Times New Roman"/>
          <w:sz w:val="28"/>
          <w:szCs w:val="28"/>
        </w:rPr>
        <w:t>3</w:t>
      </w:r>
      <w:r w:rsidRPr="00755BC3">
        <w:rPr>
          <w:rFonts w:ascii="Times New Roman" w:hAnsi="Times New Roman" w:cs="Times New Roman"/>
          <w:sz w:val="28"/>
          <w:szCs w:val="28"/>
        </w:rPr>
        <w:t>.7. В виде субсидий юридическим лицам, 100 процентов акций (долей) которых принадлежит Кировской области, на приобретение ими объектов недвижимого имущества.</w:t>
      </w:r>
    </w:p>
    <w:p w14:paraId="48EE1145" w14:textId="7AB60B95" w:rsidR="00EC6952"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1.</w:t>
      </w:r>
      <w:r w:rsidR="0091521E" w:rsidRPr="00755BC3">
        <w:rPr>
          <w:rFonts w:ascii="Times New Roman" w:hAnsi="Times New Roman" w:cs="Times New Roman"/>
          <w:sz w:val="28"/>
          <w:szCs w:val="28"/>
        </w:rPr>
        <w:t>4</w:t>
      </w:r>
      <w:r w:rsidRPr="00755BC3">
        <w:rPr>
          <w:rFonts w:ascii="Times New Roman" w:hAnsi="Times New Roman" w:cs="Times New Roman"/>
          <w:sz w:val="28"/>
          <w:szCs w:val="28"/>
        </w:rPr>
        <w:t>. В отношении инвестиционных проектов,</w:t>
      </w:r>
      <w:r w:rsidR="00CE3AEB" w:rsidRPr="00755BC3">
        <w:rPr>
          <w:rFonts w:ascii="Times New Roman" w:hAnsi="Times New Roman" w:cs="Times New Roman"/>
          <w:sz w:val="28"/>
          <w:szCs w:val="28"/>
        </w:rPr>
        <w:t xml:space="preserve"> предусматривающих </w:t>
      </w:r>
      <w:r w:rsidR="00CE3AEB" w:rsidRPr="00BA4D58">
        <w:rPr>
          <w:rFonts w:ascii="Times New Roman" w:hAnsi="Times New Roman" w:cs="Times New Roman"/>
          <w:spacing w:val="-2"/>
          <w:sz w:val="28"/>
          <w:szCs w:val="28"/>
        </w:rPr>
        <w:t>строительство, реконструкцию, в том числе с элементами реставрации, и</w:t>
      </w:r>
      <w:r w:rsidR="00CE3AEB" w:rsidRPr="00755BC3">
        <w:rPr>
          <w:rFonts w:ascii="Times New Roman" w:hAnsi="Times New Roman" w:cs="Times New Roman"/>
          <w:sz w:val="28"/>
          <w:szCs w:val="28"/>
        </w:rPr>
        <w:t xml:space="preserve"> (или) </w:t>
      </w:r>
      <w:r w:rsidR="00CE3AEB" w:rsidRPr="00755BC3">
        <w:rPr>
          <w:rFonts w:ascii="Times New Roman" w:hAnsi="Times New Roman" w:cs="Times New Roman"/>
          <w:sz w:val="28"/>
          <w:szCs w:val="28"/>
        </w:rPr>
        <w:lastRenderedPageBreak/>
        <w:t>техническое перевооружение объектов капитального строительства муниципальной собственности и приобретение объектов недвижимого имущества муниципальной собственности,</w:t>
      </w:r>
      <w:r w:rsidR="00917BAC" w:rsidRPr="00755BC3">
        <w:rPr>
          <w:rFonts w:ascii="Times New Roman" w:hAnsi="Times New Roman" w:cs="Times New Roman"/>
          <w:sz w:val="28"/>
          <w:szCs w:val="28"/>
        </w:rPr>
        <w:t xml:space="preserve"> в отношении которых предоставляются межбюджетные трансферты местным бюджетам из областного бюджета на софинансирование капитальных вложений, </w:t>
      </w:r>
      <w:r w:rsidRPr="00755BC3">
        <w:rPr>
          <w:rFonts w:ascii="Times New Roman" w:hAnsi="Times New Roman" w:cs="Times New Roman"/>
          <w:sz w:val="28"/>
          <w:szCs w:val="28"/>
        </w:rPr>
        <w:t xml:space="preserve">проверка проводится для предоставления средств областного бюджета в виде межбюджетных трансфертов местным бюджетам на софинансирование </w:t>
      </w:r>
      <w:r w:rsidRPr="00BA4D58">
        <w:rPr>
          <w:rFonts w:ascii="Times New Roman" w:hAnsi="Times New Roman" w:cs="Times New Roman"/>
          <w:spacing w:val="-2"/>
          <w:sz w:val="28"/>
          <w:szCs w:val="28"/>
        </w:rPr>
        <w:t>капитальных вложений в объекты капитального строительства</w:t>
      </w:r>
      <w:r w:rsidRPr="00755BC3">
        <w:rPr>
          <w:rFonts w:ascii="Times New Roman" w:hAnsi="Times New Roman" w:cs="Times New Roman"/>
          <w:sz w:val="28"/>
          <w:szCs w:val="28"/>
        </w:rPr>
        <w:t xml:space="preserve"> муниципальной собственности, а также на софинансирование капитальных вложений на приобретение объектов недвижимого имущества в муниципальную собственность.</w:t>
      </w:r>
    </w:p>
    <w:p w14:paraId="1603D82D" w14:textId="05266E8E" w:rsidR="00EC6952"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1.</w:t>
      </w:r>
      <w:r w:rsidR="0091521E" w:rsidRPr="00755BC3">
        <w:rPr>
          <w:rFonts w:ascii="Times New Roman" w:hAnsi="Times New Roman" w:cs="Times New Roman"/>
          <w:sz w:val="28"/>
          <w:szCs w:val="28"/>
        </w:rPr>
        <w:t>5</w:t>
      </w:r>
      <w:r w:rsidRPr="00755BC3">
        <w:rPr>
          <w:rFonts w:ascii="Times New Roman" w:hAnsi="Times New Roman" w:cs="Times New Roman"/>
          <w:sz w:val="28"/>
          <w:szCs w:val="28"/>
        </w:rPr>
        <w:t xml:space="preserve">. Проверка осуществляется министерством экономического развития Кировской области (далее </w:t>
      </w:r>
      <w:r w:rsidR="00807960" w:rsidRPr="00755BC3">
        <w:rPr>
          <w:rFonts w:ascii="Times New Roman" w:hAnsi="Times New Roman" w:cs="Times New Roman"/>
          <w:sz w:val="28"/>
          <w:szCs w:val="28"/>
        </w:rPr>
        <w:t>–</w:t>
      </w:r>
      <w:r w:rsidRPr="00755BC3">
        <w:rPr>
          <w:rFonts w:ascii="Times New Roman" w:hAnsi="Times New Roman" w:cs="Times New Roman"/>
          <w:sz w:val="28"/>
          <w:szCs w:val="28"/>
        </w:rPr>
        <w:t xml:space="preserve"> </w:t>
      </w:r>
      <w:r w:rsidR="008E5A33" w:rsidRPr="00755BC3">
        <w:rPr>
          <w:rFonts w:ascii="Times New Roman" w:hAnsi="Times New Roman" w:cs="Times New Roman"/>
          <w:sz w:val="28"/>
          <w:szCs w:val="28"/>
        </w:rPr>
        <w:t>министерство</w:t>
      </w:r>
      <w:r w:rsidRPr="00755BC3">
        <w:rPr>
          <w:rFonts w:ascii="Times New Roman" w:hAnsi="Times New Roman" w:cs="Times New Roman"/>
          <w:sz w:val="28"/>
          <w:szCs w:val="28"/>
        </w:rPr>
        <w:t>)</w:t>
      </w:r>
      <w:r w:rsidR="009B2E6A">
        <w:rPr>
          <w:rFonts w:ascii="Times New Roman" w:hAnsi="Times New Roman" w:cs="Times New Roman"/>
          <w:sz w:val="28"/>
          <w:szCs w:val="28"/>
        </w:rPr>
        <w:t xml:space="preserve"> в отношении инвестиционных проектов, </w:t>
      </w:r>
      <w:r w:rsidR="009B2E6A" w:rsidRPr="009B2E6A">
        <w:rPr>
          <w:rFonts w:ascii="Times New Roman" w:hAnsi="Times New Roman" w:cs="Times New Roman"/>
          <w:sz w:val="28"/>
          <w:szCs w:val="28"/>
        </w:rPr>
        <w:t>указанных в пункте 1.1 настоящего Порядка</w:t>
      </w:r>
      <w:r w:rsidRPr="00755BC3">
        <w:rPr>
          <w:rFonts w:ascii="Times New Roman" w:hAnsi="Times New Roman" w:cs="Times New Roman"/>
          <w:sz w:val="28"/>
          <w:szCs w:val="28"/>
        </w:rPr>
        <w:t>.</w:t>
      </w:r>
    </w:p>
    <w:p w14:paraId="5EE59E3B" w14:textId="019AD917" w:rsidR="00EC6952" w:rsidRPr="00755BC3" w:rsidRDefault="00EC6952" w:rsidP="0066081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1.</w:t>
      </w:r>
      <w:r w:rsidR="0091521E" w:rsidRPr="00755BC3">
        <w:rPr>
          <w:rFonts w:ascii="Times New Roman" w:hAnsi="Times New Roman" w:cs="Times New Roman"/>
          <w:sz w:val="28"/>
          <w:szCs w:val="28"/>
        </w:rPr>
        <w:t>6</w:t>
      </w:r>
      <w:r w:rsidRPr="00755BC3">
        <w:rPr>
          <w:rFonts w:ascii="Times New Roman" w:hAnsi="Times New Roman" w:cs="Times New Roman"/>
          <w:sz w:val="28"/>
          <w:szCs w:val="28"/>
        </w:rPr>
        <w:t xml:space="preserve">. </w:t>
      </w:r>
      <w:r w:rsidR="00807960" w:rsidRPr="00755BC3">
        <w:rPr>
          <w:rFonts w:ascii="Times New Roman" w:hAnsi="Times New Roman" w:cs="Times New Roman"/>
          <w:sz w:val="28"/>
          <w:szCs w:val="28"/>
        </w:rPr>
        <w:t>Подготовку документов для проведения проверки и</w:t>
      </w:r>
      <w:r w:rsidR="00BC62B7">
        <w:rPr>
          <w:rFonts w:ascii="Times New Roman" w:hAnsi="Times New Roman" w:cs="Times New Roman"/>
          <w:sz w:val="28"/>
          <w:szCs w:val="28"/>
        </w:rPr>
        <w:t xml:space="preserve"> </w:t>
      </w:r>
      <w:r w:rsidR="00BC62B7" w:rsidRPr="00755BC3">
        <w:rPr>
          <w:rFonts w:ascii="Times New Roman" w:hAnsi="Times New Roman" w:cs="Times New Roman"/>
          <w:sz w:val="28"/>
          <w:szCs w:val="28"/>
        </w:rPr>
        <w:t>их</w:t>
      </w:r>
      <w:r w:rsidR="00807960" w:rsidRPr="00755BC3">
        <w:rPr>
          <w:rFonts w:ascii="Times New Roman" w:hAnsi="Times New Roman" w:cs="Times New Roman"/>
          <w:sz w:val="28"/>
          <w:szCs w:val="28"/>
        </w:rPr>
        <w:t xml:space="preserve"> представление в </w:t>
      </w:r>
      <w:r w:rsidR="008E5A33" w:rsidRPr="00755BC3">
        <w:rPr>
          <w:rFonts w:ascii="Times New Roman" w:hAnsi="Times New Roman" w:cs="Times New Roman"/>
          <w:sz w:val="28"/>
          <w:szCs w:val="28"/>
        </w:rPr>
        <w:t>министерство</w:t>
      </w:r>
      <w:r w:rsidR="00807960" w:rsidRPr="00755BC3">
        <w:rPr>
          <w:rFonts w:ascii="Times New Roman" w:hAnsi="Times New Roman" w:cs="Times New Roman"/>
          <w:sz w:val="28"/>
          <w:szCs w:val="28"/>
        </w:rPr>
        <w:t xml:space="preserve"> осуществляет</w:t>
      </w:r>
      <w:r w:rsidR="0091521E" w:rsidRPr="00755BC3">
        <w:rPr>
          <w:rFonts w:ascii="Times New Roman" w:hAnsi="Times New Roman" w:cs="Times New Roman"/>
          <w:sz w:val="28"/>
          <w:szCs w:val="28"/>
        </w:rPr>
        <w:t xml:space="preserve"> исполнительный орган Кировской области – </w:t>
      </w:r>
      <w:r w:rsidR="00807960" w:rsidRPr="00755BC3">
        <w:rPr>
          <w:rFonts w:ascii="Times New Roman" w:hAnsi="Times New Roman" w:cs="Times New Roman"/>
          <w:sz w:val="28"/>
          <w:szCs w:val="28"/>
        </w:rPr>
        <w:t>ответственный</w:t>
      </w:r>
      <w:r w:rsidR="0091521E" w:rsidRPr="00755BC3">
        <w:rPr>
          <w:rFonts w:ascii="Times New Roman" w:hAnsi="Times New Roman" w:cs="Times New Roman"/>
          <w:sz w:val="28"/>
          <w:szCs w:val="28"/>
        </w:rPr>
        <w:t xml:space="preserve"> </w:t>
      </w:r>
      <w:r w:rsidR="00807960" w:rsidRPr="00755BC3">
        <w:rPr>
          <w:rFonts w:ascii="Times New Roman" w:hAnsi="Times New Roman" w:cs="Times New Roman"/>
          <w:sz w:val="28"/>
          <w:szCs w:val="28"/>
        </w:rPr>
        <w:t>исполнитель (соисполнитель) государственной программы Кировской области</w:t>
      </w:r>
      <w:r w:rsidR="00602E88" w:rsidRPr="00755BC3">
        <w:rPr>
          <w:rFonts w:ascii="Times New Roman" w:hAnsi="Times New Roman" w:cs="Times New Roman"/>
          <w:sz w:val="28"/>
          <w:szCs w:val="28"/>
        </w:rPr>
        <w:t>,</w:t>
      </w:r>
      <w:r w:rsidR="00807960" w:rsidRPr="00755BC3">
        <w:rPr>
          <w:rFonts w:ascii="Times New Roman" w:hAnsi="Times New Roman" w:cs="Times New Roman"/>
          <w:sz w:val="28"/>
          <w:szCs w:val="28"/>
        </w:rPr>
        <w:t xml:space="preserve"> главный распорядитель средств областного бюджета, которому предусмотрены бюджетные ассигнования на осуществление капитальных вложений для реализации инвестиционных проектов или которому планируется предоставление бюджетных ассигнований на осуществление капитальных вложений для реализации инвестиционных проектов, не включенных в государственные программы Кировской области (далее – заявитель), с учетом предложений заказчика инвестиционного проекта, подготовленных на основании информации, предоставленной исполнительн</w:t>
      </w:r>
      <w:r w:rsidR="008E5A33" w:rsidRPr="00755BC3">
        <w:rPr>
          <w:rFonts w:ascii="Times New Roman" w:hAnsi="Times New Roman" w:cs="Times New Roman"/>
          <w:sz w:val="28"/>
          <w:szCs w:val="28"/>
        </w:rPr>
        <w:t>ым</w:t>
      </w:r>
      <w:r w:rsidR="00807960" w:rsidRPr="00755BC3">
        <w:rPr>
          <w:rFonts w:ascii="Times New Roman" w:hAnsi="Times New Roman" w:cs="Times New Roman"/>
          <w:sz w:val="28"/>
          <w:szCs w:val="28"/>
        </w:rPr>
        <w:t xml:space="preserve"> </w:t>
      </w:r>
      <w:r w:rsidR="008E5A33" w:rsidRPr="00755BC3">
        <w:rPr>
          <w:rFonts w:ascii="Times New Roman" w:hAnsi="Times New Roman" w:cs="Times New Roman"/>
          <w:sz w:val="28"/>
          <w:szCs w:val="28"/>
        </w:rPr>
        <w:t>органом</w:t>
      </w:r>
      <w:r w:rsidR="00807960" w:rsidRPr="00755BC3">
        <w:rPr>
          <w:rFonts w:ascii="Times New Roman" w:hAnsi="Times New Roman" w:cs="Times New Roman"/>
          <w:sz w:val="28"/>
          <w:szCs w:val="28"/>
        </w:rPr>
        <w:t xml:space="preserve"> Кировской области </w:t>
      </w:r>
      <w:r w:rsidR="00807960" w:rsidRPr="00BA4D58">
        <w:rPr>
          <w:rFonts w:ascii="Times New Roman" w:hAnsi="Times New Roman" w:cs="Times New Roman"/>
          <w:spacing w:val="-2"/>
          <w:sz w:val="28"/>
          <w:szCs w:val="28"/>
        </w:rPr>
        <w:t xml:space="preserve">– ответственным исполнителем </w:t>
      </w:r>
      <w:r w:rsidR="00C73EE1" w:rsidRPr="00BA4D58">
        <w:rPr>
          <w:rFonts w:ascii="Times New Roman" w:hAnsi="Times New Roman" w:cs="Times New Roman"/>
          <w:spacing w:val="-2"/>
          <w:sz w:val="28"/>
          <w:szCs w:val="28"/>
        </w:rPr>
        <w:t xml:space="preserve">(соисполнителем) </w:t>
      </w:r>
      <w:r w:rsidR="00807960" w:rsidRPr="00BA4D58">
        <w:rPr>
          <w:rFonts w:ascii="Times New Roman" w:hAnsi="Times New Roman" w:cs="Times New Roman"/>
          <w:spacing w:val="-2"/>
          <w:sz w:val="28"/>
          <w:szCs w:val="28"/>
        </w:rPr>
        <w:t>государственной</w:t>
      </w:r>
      <w:r w:rsidR="00807960" w:rsidRPr="00755BC3">
        <w:rPr>
          <w:rFonts w:ascii="Times New Roman" w:hAnsi="Times New Roman" w:cs="Times New Roman"/>
          <w:sz w:val="28"/>
          <w:szCs w:val="28"/>
        </w:rPr>
        <w:t xml:space="preserve"> программы </w:t>
      </w:r>
      <w:r w:rsidR="00807960" w:rsidRPr="00BA4D58">
        <w:rPr>
          <w:rFonts w:ascii="Times New Roman" w:hAnsi="Times New Roman" w:cs="Times New Roman"/>
          <w:spacing w:val="-2"/>
          <w:sz w:val="28"/>
          <w:szCs w:val="28"/>
        </w:rPr>
        <w:t>Кировской области, в рамках которой реализуется или планируется</w:t>
      </w:r>
      <w:r w:rsidR="00807960" w:rsidRPr="00755BC3">
        <w:rPr>
          <w:rFonts w:ascii="Times New Roman" w:hAnsi="Times New Roman" w:cs="Times New Roman"/>
          <w:sz w:val="28"/>
          <w:szCs w:val="28"/>
        </w:rPr>
        <w:t xml:space="preserve"> реализация инвестиционного проекта</w:t>
      </w:r>
      <w:r w:rsidRPr="00755BC3">
        <w:rPr>
          <w:rFonts w:ascii="Times New Roman" w:hAnsi="Times New Roman" w:cs="Times New Roman"/>
          <w:sz w:val="28"/>
          <w:szCs w:val="28"/>
        </w:rPr>
        <w:t>.</w:t>
      </w:r>
    </w:p>
    <w:p w14:paraId="17750457" w14:textId="3F323E14" w:rsidR="00EC6952" w:rsidRPr="00755BC3" w:rsidRDefault="00EC6952" w:rsidP="00DB5DC5">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1.</w:t>
      </w:r>
      <w:r w:rsidR="0091521E" w:rsidRPr="00755BC3">
        <w:rPr>
          <w:rFonts w:ascii="Times New Roman" w:hAnsi="Times New Roman" w:cs="Times New Roman"/>
          <w:sz w:val="28"/>
          <w:szCs w:val="28"/>
        </w:rPr>
        <w:t>7</w:t>
      </w:r>
      <w:r w:rsidRPr="00755BC3">
        <w:rPr>
          <w:rFonts w:ascii="Times New Roman" w:hAnsi="Times New Roman" w:cs="Times New Roman"/>
          <w:sz w:val="28"/>
          <w:szCs w:val="28"/>
        </w:rPr>
        <w:t>. Проверка осуществляется на основании представленных</w:t>
      </w:r>
      <w:r w:rsidR="00C73EE1">
        <w:rPr>
          <w:rFonts w:ascii="Times New Roman" w:hAnsi="Times New Roman" w:cs="Times New Roman"/>
          <w:sz w:val="28"/>
          <w:szCs w:val="28"/>
        </w:rPr>
        <w:br/>
      </w:r>
      <w:r w:rsidRPr="00BA4D58">
        <w:rPr>
          <w:rFonts w:ascii="Times New Roman" w:hAnsi="Times New Roman" w:cs="Times New Roman"/>
          <w:spacing w:val="-2"/>
          <w:sz w:val="28"/>
          <w:szCs w:val="28"/>
        </w:rPr>
        <w:lastRenderedPageBreak/>
        <w:t>заявител</w:t>
      </w:r>
      <w:r w:rsidR="00C73EE1" w:rsidRPr="00BA4D58">
        <w:rPr>
          <w:rFonts w:ascii="Times New Roman" w:hAnsi="Times New Roman" w:cs="Times New Roman"/>
          <w:spacing w:val="-2"/>
          <w:sz w:val="28"/>
          <w:szCs w:val="28"/>
        </w:rPr>
        <w:t>ем</w:t>
      </w:r>
      <w:r w:rsidRPr="00BA4D58">
        <w:rPr>
          <w:rFonts w:ascii="Times New Roman" w:hAnsi="Times New Roman" w:cs="Times New Roman"/>
          <w:spacing w:val="-2"/>
          <w:sz w:val="28"/>
          <w:szCs w:val="28"/>
        </w:rPr>
        <w:t xml:space="preserve"> на бумажном носителе документов (копий документов,</w:t>
      </w:r>
      <w:r w:rsidRPr="00755BC3">
        <w:rPr>
          <w:rFonts w:ascii="Times New Roman" w:hAnsi="Times New Roman" w:cs="Times New Roman"/>
          <w:sz w:val="28"/>
          <w:szCs w:val="28"/>
        </w:rPr>
        <w:t xml:space="preserve"> заверенных руководителем заявителя или лицом, исполняющим обязанности руководителя)</w:t>
      </w:r>
      <w:r w:rsidR="002E04EF" w:rsidRPr="00755BC3">
        <w:rPr>
          <w:rFonts w:ascii="Times New Roman" w:hAnsi="Times New Roman" w:cs="Times New Roman"/>
          <w:sz w:val="28"/>
          <w:szCs w:val="28"/>
        </w:rPr>
        <w:t>,</w:t>
      </w:r>
      <w:r w:rsidR="00194BE7" w:rsidRPr="00755BC3">
        <w:rPr>
          <w:rFonts w:ascii="Times New Roman" w:hAnsi="Times New Roman" w:cs="Times New Roman"/>
          <w:sz w:val="28"/>
          <w:szCs w:val="28"/>
        </w:rPr>
        <w:t xml:space="preserve"> предусмотренных </w:t>
      </w:r>
      <w:r w:rsidR="00BC62B7">
        <w:rPr>
          <w:rFonts w:ascii="Times New Roman" w:hAnsi="Times New Roman" w:cs="Times New Roman"/>
          <w:sz w:val="28"/>
          <w:szCs w:val="28"/>
        </w:rPr>
        <w:t>м</w:t>
      </w:r>
      <w:r w:rsidR="00194BE7" w:rsidRPr="00755BC3">
        <w:rPr>
          <w:rFonts w:ascii="Times New Roman" w:hAnsi="Times New Roman" w:cs="Times New Roman"/>
          <w:sz w:val="28"/>
          <w:szCs w:val="28"/>
        </w:rPr>
        <w:t xml:space="preserve">етодикой, </w:t>
      </w:r>
      <w:r w:rsidRPr="00755BC3">
        <w:rPr>
          <w:rFonts w:ascii="Times New Roman" w:hAnsi="Times New Roman" w:cs="Times New Roman"/>
          <w:sz w:val="28"/>
          <w:szCs w:val="28"/>
        </w:rPr>
        <w:t>согласованных с должностным лицом, курирующим работу заявителя.</w:t>
      </w:r>
      <w:r w:rsidR="004A79AF" w:rsidRPr="00755BC3">
        <w:rPr>
          <w:rFonts w:ascii="Times New Roman" w:hAnsi="Times New Roman" w:cs="Times New Roman"/>
          <w:sz w:val="28"/>
          <w:szCs w:val="28"/>
        </w:rPr>
        <w:t xml:space="preserve"> </w:t>
      </w:r>
      <w:r w:rsidR="00B5228F" w:rsidRPr="00755BC3">
        <w:rPr>
          <w:rFonts w:ascii="Times New Roman" w:hAnsi="Times New Roman" w:cs="Times New Roman"/>
          <w:sz w:val="28"/>
          <w:szCs w:val="28"/>
        </w:rPr>
        <w:t>Руководитель заявителя несет персональную ответственность за своевременность представления документов и достоверность сведений, указанных в них.</w:t>
      </w:r>
    </w:p>
    <w:p w14:paraId="7F3448E8" w14:textId="7A08C792" w:rsidR="00EC6952" w:rsidRPr="00755BC3" w:rsidRDefault="00EC6952" w:rsidP="00DB5DC5">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 xml:space="preserve">Виза согласования должностного лица, курирующего работу заявителя, </w:t>
      </w:r>
      <w:r w:rsidRPr="002B5283">
        <w:rPr>
          <w:rFonts w:ascii="Times New Roman" w:hAnsi="Times New Roman" w:cs="Times New Roman"/>
          <w:spacing w:val="-2"/>
          <w:sz w:val="28"/>
          <w:szCs w:val="28"/>
        </w:rPr>
        <w:t>проставляется на заявлении на проведение проверки инвестиционного</w:t>
      </w:r>
      <w:r w:rsidRPr="00755BC3">
        <w:rPr>
          <w:rFonts w:ascii="Times New Roman" w:hAnsi="Times New Roman" w:cs="Times New Roman"/>
          <w:sz w:val="28"/>
          <w:szCs w:val="28"/>
        </w:rPr>
        <w:t xml:space="preserve"> проекта с указанием даты визирования, должности, подписи и расшифровки подписи.</w:t>
      </w:r>
    </w:p>
    <w:p w14:paraId="412E2098" w14:textId="7267A340" w:rsidR="00EC6952" w:rsidRPr="00755BC3" w:rsidRDefault="00EC6952" w:rsidP="00DB5DC5">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1.</w:t>
      </w:r>
      <w:r w:rsidR="00DB0817" w:rsidRPr="00755BC3">
        <w:rPr>
          <w:rFonts w:ascii="Times New Roman" w:hAnsi="Times New Roman" w:cs="Times New Roman"/>
          <w:sz w:val="28"/>
          <w:szCs w:val="28"/>
        </w:rPr>
        <w:t>8</w:t>
      </w:r>
      <w:r w:rsidRPr="00755BC3">
        <w:rPr>
          <w:rFonts w:ascii="Times New Roman" w:hAnsi="Times New Roman" w:cs="Times New Roman"/>
          <w:sz w:val="28"/>
          <w:szCs w:val="28"/>
        </w:rPr>
        <w:t xml:space="preserve">. </w:t>
      </w:r>
      <w:r w:rsidR="008E5A33" w:rsidRPr="00755BC3">
        <w:rPr>
          <w:rFonts w:ascii="Times New Roman" w:hAnsi="Times New Roman" w:cs="Times New Roman"/>
          <w:sz w:val="28"/>
          <w:szCs w:val="28"/>
        </w:rPr>
        <w:t>Министерство</w:t>
      </w:r>
      <w:r w:rsidRPr="00755BC3">
        <w:rPr>
          <w:rFonts w:ascii="Times New Roman" w:hAnsi="Times New Roman" w:cs="Times New Roman"/>
          <w:sz w:val="28"/>
          <w:szCs w:val="28"/>
        </w:rPr>
        <w:t xml:space="preserve"> по итогам проверки осуществляет подготовку заключения о результатах проверки инвестиционного проекта на предмет эффективности использования средств областного бюджета, направляемых на капитальные вложения (далее </w:t>
      </w:r>
      <w:r w:rsidR="00D0218D" w:rsidRPr="00755BC3">
        <w:rPr>
          <w:rFonts w:ascii="Times New Roman" w:hAnsi="Times New Roman" w:cs="Times New Roman"/>
          <w:sz w:val="28"/>
          <w:szCs w:val="28"/>
        </w:rPr>
        <w:t>–</w:t>
      </w:r>
      <w:r w:rsidRPr="00755BC3">
        <w:rPr>
          <w:rFonts w:ascii="Times New Roman" w:hAnsi="Times New Roman" w:cs="Times New Roman"/>
          <w:sz w:val="28"/>
          <w:szCs w:val="28"/>
        </w:rPr>
        <w:t xml:space="preserve"> заключение).</w:t>
      </w:r>
    </w:p>
    <w:p w14:paraId="5A9B5B2F" w14:textId="07F3CBFE" w:rsidR="00EC6952" w:rsidRPr="00755BC3" w:rsidRDefault="00EC6952" w:rsidP="00DB5DC5">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1.</w:t>
      </w:r>
      <w:r w:rsidR="00DB0817" w:rsidRPr="00755BC3">
        <w:rPr>
          <w:rFonts w:ascii="Times New Roman" w:hAnsi="Times New Roman" w:cs="Times New Roman"/>
          <w:sz w:val="28"/>
          <w:szCs w:val="28"/>
        </w:rPr>
        <w:t>9</w:t>
      </w:r>
      <w:r w:rsidRPr="00755BC3">
        <w:rPr>
          <w:rFonts w:ascii="Times New Roman" w:hAnsi="Times New Roman" w:cs="Times New Roman"/>
          <w:sz w:val="28"/>
          <w:szCs w:val="28"/>
        </w:rPr>
        <w:t xml:space="preserve">. </w:t>
      </w:r>
      <w:r w:rsidR="008E5A33" w:rsidRPr="00755BC3">
        <w:rPr>
          <w:rFonts w:ascii="Times New Roman" w:hAnsi="Times New Roman" w:cs="Times New Roman"/>
          <w:sz w:val="28"/>
          <w:szCs w:val="28"/>
        </w:rPr>
        <w:t>Министерство</w:t>
      </w:r>
      <w:r w:rsidRPr="00755BC3">
        <w:rPr>
          <w:rFonts w:ascii="Times New Roman" w:hAnsi="Times New Roman" w:cs="Times New Roman"/>
          <w:sz w:val="28"/>
          <w:szCs w:val="28"/>
        </w:rPr>
        <w:t xml:space="preserve"> ведет в установленном им порядке реестр инвестиционных проектов.</w:t>
      </w:r>
    </w:p>
    <w:p w14:paraId="38FB0A7C" w14:textId="77777777" w:rsidR="00DC5CA8" w:rsidRPr="00755BC3" w:rsidRDefault="00DC5CA8" w:rsidP="00DB5DC5">
      <w:pPr>
        <w:pStyle w:val="ConsPlusNormal"/>
        <w:spacing w:line="360" w:lineRule="auto"/>
        <w:ind w:firstLine="709"/>
        <w:rPr>
          <w:rFonts w:ascii="Times New Roman" w:hAnsi="Times New Roman" w:cs="Times New Roman"/>
          <w:sz w:val="28"/>
          <w:szCs w:val="28"/>
        </w:rPr>
      </w:pPr>
    </w:p>
    <w:p w14:paraId="7E363C4C" w14:textId="19DB4F42" w:rsidR="005D02BE" w:rsidRPr="00755BC3" w:rsidRDefault="005D02BE" w:rsidP="00660811">
      <w:pPr>
        <w:pStyle w:val="ConsPlusTitle"/>
        <w:ind w:left="993" w:hanging="284"/>
        <w:jc w:val="both"/>
        <w:outlineLvl w:val="1"/>
        <w:rPr>
          <w:rFonts w:ascii="Times New Roman" w:hAnsi="Times New Roman" w:cs="Times New Roman"/>
          <w:sz w:val="28"/>
          <w:szCs w:val="28"/>
        </w:rPr>
      </w:pPr>
      <w:r w:rsidRPr="00755BC3">
        <w:rPr>
          <w:rFonts w:ascii="Times New Roman" w:hAnsi="Times New Roman" w:cs="Times New Roman"/>
          <w:sz w:val="28"/>
          <w:szCs w:val="28"/>
        </w:rPr>
        <w:t>2.</w:t>
      </w:r>
      <w:r w:rsidR="00660811" w:rsidRPr="00755BC3">
        <w:rPr>
          <w:rFonts w:ascii="Times New Roman" w:hAnsi="Times New Roman" w:cs="Times New Roman"/>
          <w:sz w:val="28"/>
          <w:szCs w:val="28"/>
        </w:rPr>
        <w:t> </w:t>
      </w:r>
      <w:r w:rsidR="00E351A6" w:rsidRPr="00E351A6">
        <w:rPr>
          <w:rFonts w:ascii="Times New Roman" w:hAnsi="Times New Roman" w:cs="Times New Roman"/>
          <w:sz w:val="28"/>
          <w:szCs w:val="28"/>
        </w:rPr>
        <w:t>Критерии оценки эффективности</w:t>
      </w:r>
    </w:p>
    <w:p w14:paraId="01B42314" w14:textId="77777777" w:rsidR="005D02BE" w:rsidRPr="00755BC3" w:rsidRDefault="005D02BE" w:rsidP="00660811">
      <w:pPr>
        <w:pStyle w:val="ConsPlusNormal"/>
        <w:ind w:firstLine="709"/>
        <w:rPr>
          <w:rFonts w:ascii="Times New Roman" w:hAnsi="Times New Roman" w:cs="Times New Roman"/>
          <w:sz w:val="28"/>
          <w:szCs w:val="28"/>
        </w:rPr>
      </w:pPr>
    </w:p>
    <w:p w14:paraId="76B2664B" w14:textId="2E87C9DE" w:rsidR="005D02BE" w:rsidRPr="00B12AFD" w:rsidRDefault="005D02BE" w:rsidP="001B18A5">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2.1. Оценка эффективности осуществляется на основе критерия, касающегося обоснованности потребности в создаваемых мощностях, и</w:t>
      </w:r>
      <w:r w:rsidR="009B2E6A">
        <w:rPr>
          <w:rFonts w:ascii="Times New Roman" w:hAnsi="Times New Roman" w:cs="Times New Roman"/>
          <w:sz w:val="28"/>
          <w:szCs w:val="28"/>
        </w:rPr>
        <w:t> </w:t>
      </w:r>
      <w:r w:rsidRPr="00755BC3">
        <w:rPr>
          <w:rFonts w:ascii="Times New Roman" w:hAnsi="Times New Roman" w:cs="Times New Roman"/>
          <w:sz w:val="28"/>
          <w:szCs w:val="28"/>
        </w:rPr>
        <w:t>критерия</w:t>
      </w:r>
      <w:r w:rsidR="00451D1D">
        <w:rPr>
          <w:rFonts w:ascii="Times New Roman" w:hAnsi="Times New Roman" w:cs="Times New Roman"/>
          <w:sz w:val="28"/>
          <w:szCs w:val="28"/>
        </w:rPr>
        <w:t>, касающегося</w:t>
      </w:r>
      <w:r w:rsidRPr="00755BC3">
        <w:rPr>
          <w:rFonts w:ascii="Times New Roman" w:hAnsi="Times New Roman" w:cs="Times New Roman"/>
          <w:sz w:val="28"/>
          <w:szCs w:val="28"/>
        </w:rPr>
        <w:t xml:space="preserve"> влияния реализации инвестиционного проекта</w:t>
      </w:r>
      <w:r w:rsidR="00451D1D">
        <w:rPr>
          <w:rFonts w:ascii="Times New Roman" w:hAnsi="Times New Roman" w:cs="Times New Roman"/>
          <w:sz w:val="28"/>
          <w:szCs w:val="28"/>
        </w:rPr>
        <w:br/>
      </w:r>
      <w:r w:rsidRPr="00B12AFD">
        <w:rPr>
          <w:rFonts w:ascii="Times New Roman" w:hAnsi="Times New Roman" w:cs="Times New Roman"/>
          <w:sz w:val="28"/>
          <w:szCs w:val="28"/>
        </w:rPr>
        <w:t xml:space="preserve">на достижение </w:t>
      </w:r>
      <w:r w:rsidR="00807960" w:rsidRPr="00B12AFD">
        <w:rPr>
          <w:rFonts w:ascii="Times New Roman" w:hAnsi="Times New Roman" w:cs="Times New Roman"/>
          <w:sz w:val="28"/>
          <w:szCs w:val="28"/>
        </w:rPr>
        <w:t xml:space="preserve">показателей </w:t>
      </w:r>
      <w:r w:rsidR="00B12AFD" w:rsidRPr="00B12AFD">
        <w:rPr>
          <w:rFonts w:ascii="Times New Roman" w:hAnsi="Times New Roman" w:cs="Times New Roman"/>
          <w:sz w:val="28"/>
          <w:szCs w:val="28"/>
        </w:rPr>
        <w:t xml:space="preserve">структурных элементов государственной </w:t>
      </w:r>
      <w:r w:rsidR="00B12AFD" w:rsidRPr="002B5283">
        <w:rPr>
          <w:rFonts w:ascii="Times New Roman" w:hAnsi="Times New Roman" w:cs="Times New Roman"/>
          <w:spacing w:val="-2"/>
          <w:sz w:val="28"/>
          <w:szCs w:val="28"/>
        </w:rPr>
        <w:t>программы Кировской области и (или) государственной программы</w:t>
      </w:r>
      <w:r w:rsidR="00B12AFD" w:rsidRPr="00B12AFD">
        <w:rPr>
          <w:rFonts w:ascii="Times New Roman" w:hAnsi="Times New Roman" w:cs="Times New Roman"/>
          <w:sz w:val="28"/>
          <w:szCs w:val="28"/>
        </w:rPr>
        <w:t xml:space="preserve"> Кировской области</w:t>
      </w:r>
      <w:r w:rsidRPr="00B12AFD">
        <w:rPr>
          <w:rFonts w:ascii="Times New Roman" w:hAnsi="Times New Roman" w:cs="Times New Roman"/>
          <w:sz w:val="28"/>
          <w:szCs w:val="28"/>
        </w:rPr>
        <w:t>.</w:t>
      </w:r>
    </w:p>
    <w:p w14:paraId="350B35A6" w14:textId="7C4C7F6C" w:rsidR="005D02BE" w:rsidRPr="00755BC3" w:rsidRDefault="005D02BE" w:rsidP="001B18A5">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2.2. Оценка</w:t>
      </w:r>
      <w:r w:rsidR="0014157C">
        <w:rPr>
          <w:rFonts w:ascii="Times New Roman" w:hAnsi="Times New Roman" w:cs="Times New Roman"/>
          <w:sz w:val="28"/>
          <w:szCs w:val="28"/>
        </w:rPr>
        <w:t xml:space="preserve"> </w:t>
      </w:r>
      <w:r w:rsidRPr="00755BC3">
        <w:rPr>
          <w:rFonts w:ascii="Times New Roman" w:hAnsi="Times New Roman" w:cs="Times New Roman"/>
          <w:sz w:val="28"/>
          <w:szCs w:val="28"/>
        </w:rPr>
        <w:t>по критерию, касающемуся обоснованности потребности в</w:t>
      </w:r>
      <w:r w:rsidR="009B2E6A">
        <w:rPr>
          <w:rFonts w:ascii="Times New Roman" w:hAnsi="Times New Roman" w:cs="Times New Roman"/>
          <w:sz w:val="28"/>
          <w:szCs w:val="28"/>
        </w:rPr>
        <w:t> </w:t>
      </w:r>
      <w:r w:rsidRPr="00755BC3">
        <w:rPr>
          <w:rFonts w:ascii="Times New Roman" w:hAnsi="Times New Roman" w:cs="Times New Roman"/>
          <w:sz w:val="28"/>
          <w:szCs w:val="28"/>
        </w:rPr>
        <w:t>создаваемых мощностях, осуществляется по следующим подкритериям:</w:t>
      </w:r>
    </w:p>
    <w:p w14:paraId="0A15E92A" w14:textId="302C6950" w:rsidR="005D02BE" w:rsidRPr="00755BC3" w:rsidRDefault="005D02BE" w:rsidP="0004140B">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 xml:space="preserve">2.2.1. </w:t>
      </w:r>
      <w:r w:rsidR="00003734" w:rsidRPr="00755BC3">
        <w:rPr>
          <w:rFonts w:ascii="Times New Roman" w:hAnsi="Times New Roman" w:cs="Times New Roman"/>
          <w:sz w:val="28"/>
          <w:szCs w:val="28"/>
        </w:rPr>
        <w:t>Н</w:t>
      </w:r>
      <w:r w:rsidRPr="00755BC3">
        <w:rPr>
          <w:rFonts w:ascii="Times New Roman" w:hAnsi="Times New Roman" w:cs="Times New Roman"/>
          <w:sz w:val="28"/>
          <w:szCs w:val="28"/>
        </w:rPr>
        <w:t>аличие потребителей продукции (услуг), создаваемой в</w:t>
      </w:r>
      <w:r w:rsidR="009B2E6A">
        <w:rPr>
          <w:rFonts w:ascii="Times New Roman" w:hAnsi="Times New Roman" w:cs="Times New Roman"/>
          <w:sz w:val="28"/>
          <w:szCs w:val="28"/>
        </w:rPr>
        <w:t> </w:t>
      </w:r>
      <w:r w:rsidRPr="00755BC3">
        <w:rPr>
          <w:rFonts w:ascii="Times New Roman" w:hAnsi="Times New Roman" w:cs="Times New Roman"/>
          <w:sz w:val="28"/>
          <w:szCs w:val="28"/>
        </w:rPr>
        <w:t xml:space="preserve">результате реализации инвестиционного проекта. В рамках оценки по этому подкритерию проводится анализ наличия потребителей продукции (услуг), создаваемой в результате реализации инвестиционного проекта в количестве, </w:t>
      </w:r>
      <w:r w:rsidRPr="00755BC3">
        <w:rPr>
          <w:rFonts w:ascii="Times New Roman" w:hAnsi="Times New Roman" w:cs="Times New Roman"/>
          <w:sz w:val="28"/>
          <w:szCs w:val="28"/>
        </w:rPr>
        <w:lastRenderedPageBreak/>
        <w:t>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r w:rsidR="00750352" w:rsidRPr="00755BC3">
        <w:rPr>
          <w:rFonts w:ascii="Times New Roman" w:hAnsi="Times New Roman" w:cs="Times New Roman"/>
          <w:sz w:val="28"/>
          <w:szCs w:val="28"/>
        </w:rPr>
        <w:t>.</w:t>
      </w:r>
    </w:p>
    <w:p w14:paraId="059EAB28" w14:textId="4BB89349" w:rsidR="005D02BE" w:rsidRPr="00755BC3" w:rsidRDefault="005D02BE" w:rsidP="0012523D">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 xml:space="preserve">2.2.2. </w:t>
      </w:r>
      <w:r w:rsidR="00003734" w:rsidRPr="00755BC3">
        <w:rPr>
          <w:rFonts w:ascii="Times New Roman" w:hAnsi="Times New Roman" w:cs="Times New Roman"/>
          <w:sz w:val="28"/>
          <w:szCs w:val="28"/>
        </w:rPr>
        <w:t>О</w:t>
      </w:r>
      <w:r w:rsidRPr="00755BC3">
        <w:rPr>
          <w:rFonts w:ascii="Times New Roman" w:hAnsi="Times New Roman" w:cs="Times New Roman"/>
          <w:sz w:val="28"/>
          <w:szCs w:val="28"/>
        </w:rPr>
        <w:t>беспеченность населения определенным видом объектов с</w:t>
      </w:r>
      <w:r w:rsidR="009B2E6A">
        <w:rPr>
          <w:rFonts w:ascii="Times New Roman" w:hAnsi="Times New Roman" w:cs="Times New Roman"/>
          <w:sz w:val="28"/>
          <w:szCs w:val="28"/>
        </w:rPr>
        <w:t> </w:t>
      </w:r>
      <w:r w:rsidRPr="00755BC3">
        <w:rPr>
          <w:rFonts w:ascii="Times New Roman" w:hAnsi="Times New Roman" w:cs="Times New Roman"/>
          <w:sz w:val="28"/>
          <w:szCs w:val="28"/>
        </w:rPr>
        <w:t xml:space="preserve">учетом отраслевых нормативов (для объектов социальной сферы). В рамках оценки по этому подкритерию осуществляется оценка мощности </w:t>
      </w:r>
      <w:r w:rsidRPr="002B5283">
        <w:rPr>
          <w:rFonts w:ascii="Times New Roman" w:hAnsi="Times New Roman" w:cs="Times New Roman"/>
          <w:spacing w:val="-2"/>
          <w:sz w:val="28"/>
          <w:szCs w:val="28"/>
        </w:rPr>
        <w:t>инвестиционного проекта и нормативов обеспеченности населения</w:t>
      </w:r>
      <w:r w:rsidRPr="00755BC3">
        <w:rPr>
          <w:rFonts w:ascii="Times New Roman" w:hAnsi="Times New Roman" w:cs="Times New Roman"/>
          <w:sz w:val="28"/>
          <w:szCs w:val="28"/>
        </w:rPr>
        <w:t xml:space="preserve"> объектами социальной сферы. Указанный подкритерий не применяется для объектов, не</w:t>
      </w:r>
      <w:r w:rsidR="009B2E6A">
        <w:rPr>
          <w:rFonts w:ascii="Times New Roman" w:hAnsi="Times New Roman" w:cs="Times New Roman"/>
          <w:sz w:val="28"/>
          <w:szCs w:val="28"/>
        </w:rPr>
        <w:t> </w:t>
      </w:r>
      <w:r w:rsidRPr="00755BC3">
        <w:rPr>
          <w:rFonts w:ascii="Times New Roman" w:hAnsi="Times New Roman" w:cs="Times New Roman"/>
          <w:sz w:val="28"/>
          <w:szCs w:val="28"/>
        </w:rPr>
        <w:t>являющихся объектами социальной сферы, а также для объектов, для которых не установлены нормативы обеспеченности</w:t>
      </w:r>
      <w:r w:rsidR="00750352" w:rsidRPr="00755BC3">
        <w:rPr>
          <w:rFonts w:ascii="Times New Roman" w:hAnsi="Times New Roman" w:cs="Times New Roman"/>
          <w:sz w:val="28"/>
          <w:szCs w:val="28"/>
        </w:rPr>
        <w:t>.</w:t>
      </w:r>
    </w:p>
    <w:p w14:paraId="3318C82B" w14:textId="173D0F47" w:rsidR="005D02BE" w:rsidRPr="00755BC3" w:rsidRDefault="005D02BE" w:rsidP="0012523D">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 xml:space="preserve">2.2.3. </w:t>
      </w:r>
      <w:r w:rsidR="00003734" w:rsidRPr="00755BC3">
        <w:rPr>
          <w:rFonts w:ascii="Times New Roman" w:hAnsi="Times New Roman" w:cs="Times New Roman"/>
          <w:sz w:val="28"/>
          <w:szCs w:val="28"/>
        </w:rPr>
        <w:t>О</w:t>
      </w:r>
      <w:r w:rsidRPr="00755BC3">
        <w:rPr>
          <w:rFonts w:ascii="Times New Roman" w:hAnsi="Times New Roman" w:cs="Times New Roman"/>
          <w:sz w:val="28"/>
          <w:szCs w:val="28"/>
        </w:rPr>
        <w:t>тсутствие в достаточном объеме замещающей продукции (работ и услуг), производимой иными организациями (для объектов производственного назначения). Указанный подкритерий не применяется для объектов, не являющихся объектами производственного назначения.</w:t>
      </w:r>
    </w:p>
    <w:p w14:paraId="58C3DAA8" w14:textId="17FA473C" w:rsidR="005D02BE" w:rsidRPr="00755BC3" w:rsidRDefault="005D02BE" w:rsidP="0012523D">
      <w:pPr>
        <w:pStyle w:val="ConsPlusNormal"/>
        <w:spacing w:line="360" w:lineRule="auto"/>
        <w:ind w:firstLine="709"/>
        <w:jc w:val="both"/>
        <w:rPr>
          <w:rFonts w:ascii="Times New Roman" w:hAnsi="Times New Roman" w:cs="Times New Roman"/>
          <w:sz w:val="28"/>
          <w:szCs w:val="28"/>
        </w:rPr>
      </w:pPr>
      <w:bookmarkStart w:id="3" w:name="P85"/>
      <w:bookmarkEnd w:id="3"/>
      <w:r w:rsidRPr="00755BC3">
        <w:rPr>
          <w:rFonts w:ascii="Times New Roman" w:hAnsi="Times New Roman" w:cs="Times New Roman"/>
          <w:sz w:val="28"/>
          <w:szCs w:val="28"/>
        </w:rPr>
        <w:t xml:space="preserve">2.3. В рамках критерия, касающегося влияния реализации </w:t>
      </w:r>
      <w:r w:rsidRPr="002B5283">
        <w:rPr>
          <w:rFonts w:ascii="Times New Roman" w:hAnsi="Times New Roman" w:cs="Times New Roman"/>
          <w:spacing w:val="-2"/>
          <w:sz w:val="28"/>
          <w:szCs w:val="28"/>
        </w:rPr>
        <w:t xml:space="preserve">инвестиционного проекта </w:t>
      </w:r>
      <w:r w:rsidR="00A74448" w:rsidRPr="002B5283">
        <w:rPr>
          <w:rFonts w:ascii="Times New Roman" w:hAnsi="Times New Roman" w:cs="Times New Roman"/>
          <w:spacing w:val="-2"/>
          <w:kern w:val="0"/>
          <w:sz w:val="28"/>
          <w:szCs w:val="28"/>
          <w14:ligatures w14:val="none"/>
        </w:rPr>
        <w:t>на достижение показателей структурных</w:t>
      </w:r>
      <w:r w:rsidR="00A74448">
        <w:rPr>
          <w:rFonts w:ascii="Times New Roman" w:hAnsi="Times New Roman" w:cs="Times New Roman"/>
          <w:kern w:val="0"/>
          <w:sz w:val="28"/>
          <w:szCs w:val="28"/>
          <w14:ligatures w14:val="none"/>
        </w:rPr>
        <w:t xml:space="preserve"> элементов государственной программы Кировской области и (или) государственной программы Кировской области</w:t>
      </w:r>
      <w:r w:rsidRPr="00755BC3">
        <w:rPr>
          <w:rFonts w:ascii="Times New Roman" w:hAnsi="Times New Roman" w:cs="Times New Roman"/>
          <w:sz w:val="28"/>
          <w:szCs w:val="28"/>
        </w:rPr>
        <w:t xml:space="preserve">, осуществляется количественная оценка влияния инвестиционного проекта </w:t>
      </w:r>
      <w:r w:rsidR="00ED0DFB">
        <w:rPr>
          <w:rFonts w:ascii="Times New Roman" w:hAnsi="Times New Roman" w:cs="Times New Roman"/>
          <w:kern w:val="0"/>
          <w:sz w:val="28"/>
          <w:szCs w:val="28"/>
          <w14:ligatures w14:val="none"/>
        </w:rPr>
        <w:t>на достижение показателей структурных элементов государственной программы Кировской области и (или) государственной программы Кировской области</w:t>
      </w:r>
    </w:p>
    <w:p w14:paraId="16CB79F1" w14:textId="0EFC3530" w:rsidR="005D02BE" w:rsidRPr="00755BC3" w:rsidRDefault="0097374F" w:rsidP="0012523D">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2.4</w:t>
      </w:r>
      <w:r w:rsidR="005D02BE" w:rsidRPr="00755BC3">
        <w:rPr>
          <w:rFonts w:ascii="Times New Roman" w:hAnsi="Times New Roman" w:cs="Times New Roman"/>
          <w:sz w:val="28"/>
          <w:szCs w:val="28"/>
        </w:rPr>
        <w:t xml:space="preserve">. Оценка эффективности осуществляется путем определения соответствия </w:t>
      </w:r>
      <w:r w:rsidR="00C34073">
        <w:rPr>
          <w:rFonts w:ascii="Times New Roman" w:hAnsi="Times New Roman" w:cs="Times New Roman"/>
          <w:sz w:val="28"/>
          <w:szCs w:val="28"/>
        </w:rPr>
        <w:t xml:space="preserve">инвестиционного проекта </w:t>
      </w:r>
      <w:r w:rsidR="005D02BE" w:rsidRPr="00755BC3">
        <w:rPr>
          <w:rFonts w:ascii="Times New Roman" w:hAnsi="Times New Roman" w:cs="Times New Roman"/>
          <w:sz w:val="28"/>
          <w:szCs w:val="28"/>
        </w:rPr>
        <w:t xml:space="preserve">критериям и подкритериям, предусмотренным пунктами 2.2 и 2.3 настоящего </w:t>
      </w:r>
      <w:r w:rsidR="007B1E45" w:rsidRPr="00755BC3">
        <w:rPr>
          <w:rFonts w:ascii="Times New Roman" w:hAnsi="Times New Roman" w:cs="Times New Roman"/>
          <w:sz w:val="28"/>
          <w:szCs w:val="28"/>
        </w:rPr>
        <w:t>Порядка</w:t>
      </w:r>
      <w:r w:rsidR="005D02BE" w:rsidRPr="00755BC3">
        <w:rPr>
          <w:rFonts w:ascii="Times New Roman" w:hAnsi="Times New Roman" w:cs="Times New Roman"/>
          <w:sz w:val="28"/>
          <w:szCs w:val="28"/>
        </w:rPr>
        <w:t>, выраженного</w:t>
      </w:r>
      <w:r w:rsidR="00E52F4F">
        <w:rPr>
          <w:rFonts w:ascii="Times New Roman" w:hAnsi="Times New Roman" w:cs="Times New Roman"/>
          <w:sz w:val="28"/>
          <w:szCs w:val="28"/>
        </w:rPr>
        <w:br/>
      </w:r>
      <w:r w:rsidR="005D02BE" w:rsidRPr="00755BC3">
        <w:rPr>
          <w:rFonts w:ascii="Times New Roman" w:hAnsi="Times New Roman" w:cs="Times New Roman"/>
          <w:sz w:val="28"/>
          <w:szCs w:val="28"/>
        </w:rPr>
        <w:t xml:space="preserve">в процентах в соответствии с </w:t>
      </w:r>
      <w:r w:rsidR="00C34073">
        <w:rPr>
          <w:rFonts w:ascii="Times New Roman" w:hAnsi="Times New Roman" w:cs="Times New Roman"/>
          <w:sz w:val="28"/>
          <w:szCs w:val="28"/>
        </w:rPr>
        <w:t>м</w:t>
      </w:r>
      <w:r w:rsidR="005D02BE" w:rsidRPr="00755BC3">
        <w:rPr>
          <w:rFonts w:ascii="Times New Roman" w:hAnsi="Times New Roman" w:cs="Times New Roman"/>
          <w:sz w:val="28"/>
          <w:szCs w:val="28"/>
        </w:rPr>
        <w:t>етодикой.</w:t>
      </w:r>
    </w:p>
    <w:p w14:paraId="694DA96C" w14:textId="77777777" w:rsidR="0073473C" w:rsidRPr="00755BC3" w:rsidRDefault="0073473C" w:rsidP="00DB5DC5">
      <w:pPr>
        <w:pStyle w:val="ConsPlusNormal"/>
        <w:spacing w:line="360" w:lineRule="auto"/>
        <w:ind w:firstLine="709"/>
        <w:rPr>
          <w:rFonts w:ascii="Times New Roman" w:hAnsi="Times New Roman" w:cs="Times New Roman"/>
          <w:sz w:val="28"/>
          <w:szCs w:val="28"/>
        </w:rPr>
      </w:pPr>
    </w:p>
    <w:p w14:paraId="09567CAE" w14:textId="1253F157" w:rsidR="00EC6952" w:rsidRPr="00755BC3" w:rsidRDefault="005D02BE" w:rsidP="00DB5DC5">
      <w:pPr>
        <w:pStyle w:val="ConsPlusTitle"/>
        <w:ind w:firstLine="709"/>
        <w:outlineLvl w:val="1"/>
        <w:rPr>
          <w:rFonts w:ascii="Times New Roman" w:hAnsi="Times New Roman" w:cs="Times New Roman"/>
          <w:sz w:val="28"/>
          <w:szCs w:val="28"/>
        </w:rPr>
      </w:pPr>
      <w:bookmarkStart w:id="4" w:name="P124"/>
      <w:bookmarkEnd w:id="4"/>
      <w:r w:rsidRPr="00755BC3">
        <w:rPr>
          <w:rFonts w:ascii="Times New Roman" w:hAnsi="Times New Roman" w:cs="Times New Roman"/>
          <w:sz w:val="28"/>
          <w:szCs w:val="28"/>
        </w:rPr>
        <w:t>3</w:t>
      </w:r>
      <w:r w:rsidR="00EC6952" w:rsidRPr="00755BC3">
        <w:rPr>
          <w:rFonts w:ascii="Times New Roman" w:hAnsi="Times New Roman" w:cs="Times New Roman"/>
          <w:sz w:val="28"/>
          <w:szCs w:val="28"/>
        </w:rPr>
        <w:t xml:space="preserve">. Порядок проведения </w:t>
      </w:r>
      <w:r w:rsidR="00E351A6" w:rsidRPr="00E351A6">
        <w:rPr>
          <w:rFonts w:ascii="Times New Roman" w:hAnsi="Times New Roman" w:cs="Times New Roman"/>
          <w:sz w:val="28"/>
          <w:szCs w:val="28"/>
        </w:rPr>
        <w:t>проверки</w:t>
      </w:r>
    </w:p>
    <w:p w14:paraId="55F9CE57" w14:textId="77777777" w:rsidR="00EC6952" w:rsidRPr="00755BC3" w:rsidRDefault="00EC6952" w:rsidP="00DB5DC5">
      <w:pPr>
        <w:pStyle w:val="ConsPlusNormal"/>
        <w:spacing w:line="360" w:lineRule="auto"/>
        <w:ind w:firstLine="709"/>
        <w:rPr>
          <w:rFonts w:ascii="Times New Roman" w:hAnsi="Times New Roman" w:cs="Times New Roman"/>
          <w:sz w:val="28"/>
          <w:szCs w:val="28"/>
        </w:rPr>
      </w:pPr>
    </w:p>
    <w:p w14:paraId="64C91195" w14:textId="7ECE9AF6" w:rsidR="00F6640F" w:rsidRPr="00755BC3" w:rsidRDefault="005D02BE" w:rsidP="001F64E1">
      <w:pPr>
        <w:pStyle w:val="ConsPlusNormal"/>
        <w:spacing w:line="360" w:lineRule="auto"/>
        <w:ind w:firstLine="709"/>
        <w:jc w:val="both"/>
        <w:rPr>
          <w:rFonts w:ascii="Times New Roman" w:hAnsi="Times New Roman" w:cs="Times New Roman"/>
          <w:sz w:val="28"/>
          <w:szCs w:val="28"/>
        </w:rPr>
      </w:pPr>
      <w:bookmarkStart w:id="5" w:name="P126"/>
      <w:bookmarkEnd w:id="5"/>
      <w:r w:rsidRPr="00755BC3">
        <w:rPr>
          <w:rFonts w:ascii="Times New Roman" w:hAnsi="Times New Roman" w:cs="Times New Roman"/>
          <w:sz w:val="28"/>
          <w:szCs w:val="28"/>
        </w:rPr>
        <w:t>3</w:t>
      </w:r>
      <w:r w:rsidR="00EC6952" w:rsidRPr="00755BC3">
        <w:rPr>
          <w:rFonts w:ascii="Times New Roman" w:hAnsi="Times New Roman" w:cs="Times New Roman"/>
          <w:sz w:val="28"/>
          <w:szCs w:val="28"/>
        </w:rPr>
        <w:t>.1. Для проведения проверки заявител</w:t>
      </w:r>
      <w:r w:rsidR="00750FD5" w:rsidRPr="00755BC3">
        <w:rPr>
          <w:rFonts w:ascii="Times New Roman" w:hAnsi="Times New Roman" w:cs="Times New Roman"/>
          <w:sz w:val="28"/>
          <w:szCs w:val="28"/>
        </w:rPr>
        <w:t>ь</w:t>
      </w:r>
      <w:r w:rsidR="00EC6952" w:rsidRPr="00755BC3">
        <w:rPr>
          <w:rFonts w:ascii="Times New Roman" w:hAnsi="Times New Roman" w:cs="Times New Roman"/>
          <w:sz w:val="28"/>
          <w:szCs w:val="28"/>
        </w:rPr>
        <w:t xml:space="preserve"> представля</w:t>
      </w:r>
      <w:r w:rsidR="00750FD5" w:rsidRPr="00755BC3">
        <w:rPr>
          <w:rFonts w:ascii="Times New Roman" w:hAnsi="Times New Roman" w:cs="Times New Roman"/>
          <w:sz w:val="28"/>
          <w:szCs w:val="28"/>
        </w:rPr>
        <w:t>е</w:t>
      </w:r>
      <w:r w:rsidR="00EC6952" w:rsidRPr="00755BC3">
        <w:rPr>
          <w:rFonts w:ascii="Times New Roman" w:hAnsi="Times New Roman" w:cs="Times New Roman"/>
          <w:sz w:val="28"/>
          <w:szCs w:val="28"/>
        </w:rPr>
        <w:t xml:space="preserve">т в </w:t>
      </w:r>
      <w:r w:rsidR="008E5A33" w:rsidRPr="00755BC3">
        <w:rPr>
          <w:rFonts w:ascii="Times New Roman" w:hAnsi="Times New Roman" w:cs="Times New Roman"/>
          <w:sz w:val="28"/>
          <w:szCs w:val="28"/>
        </w:rPr>
        <w:t>министерство</w:t>
      </w:r>
      <w:r w:rsidR="00A80780" w:rsidRPr="00755BC3">
        <w:rPr>
          <w:rFonts w:ascii="Times New Roman" w:hAnsi="Times New Roman" w:cs="Times New Roman"/>
          <w:sz w:val="28"/>
          <w:szCs w:val="28"/>
        </w:rPr>
        <w:t xml:space="preserve"> </w:t>
      </w:r>
      <w:r w:rsidR="00E407E2" w:rsidRPr="00755BC3">
        <w:rPr>
          <w:rFonts w:ascii="Times New Roman" w:hAnsi="Times New Roman" w:cs="Times New Roman"/>
          <w:sz w:val="28"/>
          <w:szCs w:val="28"/>
        </w:rPr>
        <w:t xml:space="preserve">документы </w:t>
      </w:r>
      <w:r w:rsidR="0010333F" w:rsidRPr="00755BC3">
        <w:rPr>
          <w:rFonts w:ascii="Times New Roman" w:hAnsi="Times New Roman" w:cs="Times New Roman"/>
          <w:sz w:val="28"/>
          <w:szCs w:val="28"/>
        </w:rPr>
        <w:t>в соответствии с пунктом 1.</w:t>
      </w:r>
      <w:r w:rsidR="007B1E45" w:rsidRPr="00755BC3">
        <w:rPr>
          <w:rFonts w:ascii="Times New Roman" w:hAnsi="Times New Roman" w:cs="Times New Roman"/>
          <w:sz w:val="28"/>
          <w:szCs w:val="28"/>
        </w:rPr>
        <w:t>7</w:t>
      </w:r>
      <w:r w:rsidR="00602E88" w:rsidRPr="00755BC3">
        <w:rPr>
          <w:rFonts w:ascii="Times New Roman" w:hAnsi="Times New Roman" w:cs="Times New Roman"/>
          <w:sz w:val="28"/>
          <w:szCs w:val="28"/>
        </w:rPr>
        <w:t xml:space="preserve"> настоящего</w:t>
      </w:r>
      <w:r w:rsidR="0010333F" w:rsidRPr="00755BC3">
        <w:rPr>
          <w:rFonts w:ascii="Times New Roman" w:hAnsi="Times New Roman" w:cs="Times New Roman"/>
          <w:sz w:val="28"/>
          <w:szCs w:val="28"/>
        </w:rPr>
        <w:t xml:space="preserve"> Порядка</w:t>
      </w:r>
      <w:r w:rsidR="00750FD5" w:rsidRPr="00755BC3">
        <w:rPr>
          <w:rFonts w:ascii="Times New Roman" w:hAnsi="Times New Roman" w:cs="Times New Roman"/>
          <w:sz w:val="28"/>
          <w:szCs w:val="28"/>
        </w:rPr>
        <w:t>.</w:t>
      </w:r>
    </w:p>
    <w:p w14:paraId="60E76BBD" w14:textId="1E8B3AA3" w:rsidR="00F6640F" w:rsidRPr="00755BC3" w:rsidRDefault="00F6640F" w:rsidP="001F64E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lastRenderedPageBreak/>
        <w:t xml:space="preserve">3.2. </w:t>
      </w:r>
      <w:r w:rsidR="000C69F0" w:rsidRPr="00755BC3">
        <w:rPr>
          <w:rFonts w:ascii="Times New Roman" w:hAnsi="Times New Roman" w:cs="Times New Roman"/>
          <w:sz w:val="28"/>
          <w:szCs w:val="28"/>
        </w:rPr>
        <w:t>Документы</w:t>
      </w:r>
      <w:r w:rsidRPr="00755BC3">
        <w:rPr>
          <w:rFonts w:ascii="Times New Roman" w:hAnsi="Times New Roman" w:cs="Times New Roman"/>
          <w:sz w:val="28"/>
          <w:szCs w:val="28"/>
        </w:rPr>
        <w:t xml:space="preserve"> </w:t>
      </w:r>
      <w:r w:rsidR="00C34073">
        <w:rPr>
          <w:rFonts w:ascii="Times New Roman" w:hAnsi="Times New Roman" w:cs="Times New Roman"/>
          <w:sz w:val="28"/>
          <w:szCs w:val="28"/>
        </w:rPr>
        <w:t xml:space="preserve">для проведения проверки </w:t>
      </w:r>
      <w:r w:rsidRPr="00755BC3">
        <w:rPr>
          <w:rFonts w:ascii="Times New Roman" w:hAnsi="Times New Roman" w:cs="Times New Roman"/>
          <w:sz w:val="28"/>
          <w:szCs w:val="28"/>
        </w:rPr>
        <w:t xml:space="preserve">представляются не позднее даты направления на согласование в установленном порядке в </w:t>
      </w:r>
      <w:r w:rsidR="008E5A33" w:rsidRPr="00755BC3">
        <w:rPr>
          <w:rFonts w:ascii="Times New Roman" w:hAnsi="Times New Roman" w:cs="Times New Roman"/>
          <w:sz w:val="28"/>
          <w:szCs w:val="28"/>
        </w:rPr>
        <w:t>министерство</w:t>
      </w:r>
      <w:r w:rsidRPr="00755BC3">
        <w:rPr>
          <w:rFonts w:ascii="Times New Roman" w:hAnsi="Times New Roman" w:cs="Times New Roman"/>
          <w:sz w:val="28"/>
          <w:szCs w:val="28"/>
        </w:rPr>
        <w:t xml:space="preserve"> проекта решения об осуществлении </w:t>
      </w:r>
      <w:r w:rsidR="00025CF6" w:rsidRPr="00755BC3">
        <w:rPr>
          <w:rFonts w:ascii="Times New Roman" w:hAnsi="Times New Roman" w:cs="Times New Roman"/>
          <w:sz w:val="28"/>
          <w:szCs w:val="28"/>
        </w:rPr>
        <w:t xml:space="preserve">бюджетных инвестиций за счет средств областного бюджета в объекты капитального строительства </w:t>
      </w:r>
      <w:r w:rsidRPr="00755BC3">
        <w:rPr>
          <w:rFonts w:ascii="Times New Roman" w:hAnsi="Times New Roman" w:cs="Times New Roman"/>
          <w:sz w:val="28"/>
          <w:szCs w:val="28"/>
        </w:rPr>
        <w:t>(проекта решения о внесении изменений в ранее принятое решение).</w:t>
      </w:r>
      <w:r w:rsidRPr="00755BC3">
        <w:t xml:space="preserve"> </w:t>
      </w:r>
    </w:p>
    <w:p w14:paraId="74453920" w14:textId="19AABA8D" w:rsidR="00EC6952" w:rsidRPr="00755BC3" w:rsidRDefault="00F6640F" w:rsidP="001F64E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3</w:t>
      </w:r>
      <w:r w:rsidR="00EC6952" w:rsidRPr="00755BC3">
        <w:rPr>
          <w:rFonts w:ascii="Times New Roman" w:hAnsi="Times New Roman" w:cs="Times New Roman"/>
          <w:sz w:val="28"/>
          <w:szCs w:val="28"/>
        </w:rPr>
        <w:t>.</w:t>
      </w:r>
      <w:r w:rsidRPr="00755BC3">
        <w:rPr>
          <w:rFonts w:ascii="Times New Roman" w:hAnsi="Times New Roman" w:cs="Times New Roman"/>
          <w:sz w:val="28"/>
          <w:szCs w:val="28"/>
        </w:rPr>
        <w:t>3</w:t>
      </w:r>
      <w:r w:rsidR="00EC6952" w:rsidRPr="00755BC3">
        <w:rPr>
          <w:rFonts w:ascii="Times New Roman" w:hAnsi="Times New Roman" w:cs="Times New Roman"/>
          <w:sz w:val="28"/>
          <w:szCs w:val="28"/>
        </w:rPr>
        <w:t>. Основаниями для отказа в проведени</w:t>
      </w:r>
      <w:r w:rsidR="00003734" w:rsidRPr="00755BC3">
        <w:rPr>
          <w:rFonts w:ascii="Times New Roman" w:hAnsi="Times New Roman" w:cs="Times New Roman"/>
          <w:sz w:val="28"/>
          <w:szCs w:val="28"/>
        </w:rPr>
        <w:t xml:space="preserve">и </w:t>
      </w:r>
      <w:r w:rsidR="00DB0817" w:rsidRPr="00755BC3">
        <w:rPr>
          <w:rFonts w:ascii="Times New Roman" w:hAnsi="Times New Roman" w:cs="Times New Roman"/>
          <w:sz w:val="28"/>
          <w:szCs w:val="28"/>
        </w:rPr>
        <w:t xml:space="preserve">министерством </w:t>
      </w:r>
      <w:r w:rsidR="005B7644">
        <w:rPr>
          <w:rFonts w:ascii="Times New Roman" w:hAnsi="Times New Roman" w:cs="Times New Roman"/>
          <w:sz w:val="28"/>
          <w:szCs w:val="28"/>
        </w:rPr>
        <w:t>проверки</w:t>
      </w:r>
      <w:r w:rsidR="00EC6952" w:rsidRPr="00755BC3">
        <w:rPr>
          <w:rFonts w:ascii="Times New Roman" w:hAnsi="Times New Roman" w:cs="Times New Roman"/>
          <w:sz w:val="28"/>
          <w:szCs w:val="28"/>
        </w:rPr>
        <w:t xml:space="preserve"> являются:</w:t>
      </w:r>
    </w:p>
    <w:p w14:paraId="1EAD8540" w14:textId="0A76B0D1" w:rsidR="00EC6952" w:rsidRPr="00755BC3" w:rsidRDefault="00003734" w:rsidP="001F64E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3</w:t>
      </w:r>
      <w:r w:rsidR="00EC6952" w:rsidRPr="00755BC3">
        <w:rPr>
          <w:rFonts w:ascii="Times New Roman" w:hAnsi="Times New Roman" w:cs="Times New Roman"/>
          <w:sz w:val="28"/>
          <w:szCs w:val="28"/>
        </w:rPr>
        <w:t>.</w:t>
      </w:r>
      <w:r w:rsidRPr="00755BC3">
        <w:rPr>
          <w:rFonts w:ascii="Times New Roman" w:hAnsi="Times New Roman" w:cs="Times New Roman"/>
          <w:sz w:val="28"/>
          <w:szCs w:val="28"/>
        </w:rPr>
        <w:t>3</w:t>
      </w:r>
      <w:r w:rsidR="00EC6952" w:rsidRPr="00755BC3">
        <w:rPr>
          <w:rFonts w:ascii="Times New Roman" w:hAnsi="Times New Roman" w:cs="Times New Roman"/>
          <w:sz w:val="28"/>
          <w:szCs w:val="28"/>
        </w:rPr>
        <w:t xml:space="preserve">.1. </w:t>
      </w:r>
      <w:r w:rsidRPr="00755BC3">
        <w:rPr>
          <w:rFonts w:ascii="Times New Roman" w:hAnsi="Times New Roman" w:cs="Times New Roman"/>
          <w:sz w:val="28"/>
          <w:szCs w:val="28"/>
        </w:rPr>
        <w:t xml:space="preserve">Соответствие случаям, предусмотренным </w:t>
      </w:r>
      <w:hyperlink w:anchor="P24">
        <w:r w:rsidRPr="00755BC3">
          <w:rPr>
            <w:rFonts w:ascii="Times New Roman" w:hAnsi="Times New Roman" w:cs="Times New Roman"/>
            <w:sz w:val="28"/>
            <w:szCs w:val="28"/>
          </w:rPr>
          <w:t xml:space="preserve">пунктом </w:t>
        </w:r>
      </w:hyperlink>
      <w:r w:rsidR="002A091F" w:rsidRPr="00755BC3">
        <w:rPr>
          <w:rFonts w:ascii="Times New Roman" w:hAnsi="Times New Roman" w:cs="Times New Roman"/>
          <w:sz w:val="28"/>
          <w:szCs w:val="28"/>
        </w:rPr>
        <w:t>4</w:t>
      </w:r>
      <w:r w:rsidRPr="00755BC3">
        <w:rPr>
          <w:rFonts w:ascii="Times New Roman" w:hAnsi="Times New Roman" w:cs="Times New Roman"/>
          <w:sz w:val="28"/>
          <w:szCs w:val="28"/>
        </w:rPr>
        <w:t xml:space="preserve"> настоящего постановления</w:t>
      </w:r>
      <w:r w:rsidR="00EC6952" w:rsidRPr="00755BC3">
        <w:rPr>
          <w:rFonts w:ascii="Times New Roman" w:hAnsi="Times New Roman" w:cs="Times New Roman"/>
          <w:sz w:val="28"/>
          <w:szCs w:val="28"/>
        </w:rPr>
        <w:t>.</w:t>
      </w:r>
    </w:p>
    <w:p w14:paraId="01DDAF36" w14:textId="47361727" w:rsidR="00EC6952" w:rsidRPr="00755BC3" w:rsidRDefault="00003734" w:rsidP="001F64E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3</w:t>
      </w:r>
      <w:r w:rsidR="00EC6952" w:rsidRPr="00755BC3">
        <w:rPr>
          <w:rFonts w:ascii="Times New Roman" w:hAnsi="Times New Roman" w:cs="Times New Roman"/>
          <w:sz w:val="28"/>
          <w:szCs w:val="28"/>
        </w:rPr>
        <w:t>.</w:t>
      </w:r>
      <w:r w:rsidRPr="00755BC3">
        <w:rPr>
          <w:rFonts w:ascii="Times New Roman" w:hAnsi="Times New Roman" w:cs="Times New Roman"/>
          <w:sz w:val="28"/>
          <w:szCs w:val="28"/>
        </w:rPr>
        <w:t>3</w:t>
      </w:r>
      <w:r w:rsidR="00EC6952" w:rsidRPr="00755BC3">
        <w:rPr>
          <w:rFonts w:ascii="Times New Roman" w:hAnsi="Times New Roman" w:cs="Times New Roman"/>
          <w:sz w:val="28"/>
          <w:szCs w:val="28"/>
        </w:rPr>
        <w:t xml:space="preserve">.2. </w:t>
      </w:r>
      <w:r w:rsidRPr="00755BC3">
        <w:rPr>
          <w:rFonts w:ascii="Times New Roman" w:hAnsi="Times New Roman" w:cs="Times New Roman"/>
          <w:sz w:val="28"/>
          <w:szCs w:val="28"/>
        </w:rPr>
        <w:t xml:space="preserve">Отсутствие в </w:t>
      </w:r>
      <w:r w:rsidR="00C11D6D" w:rsidRPr="00755BC3">
        <w:rPr>
          <w:rFonts w:ascii="Times New Roman" w:hAnsi="Times New Roman" w:cs="Times New Roman"/>
          <w:sz w:val="28"/>
          <w:szCs w:val="28"/>
        </w:rPr>
        <w:t xml:space="preserve">представленных </w:t>
      </w:r>
      <w:r w:rsidRPr="00755BC3">
        <w:rPr>
          <w:rFonts w:ascii="Times New Roman" w:hAnsi="Times New Roman" w:cs="Times New Roman"/>
          <w:sz w:val="28"/>
          <w:szCs w:val="28"/>
        </w:rPr>
        <w:t>документах информации, необходимой для оценки эффективности</w:t>
      </w:r>
      <w:r w:rsidR="00EC6952" w:rsidRPr="00755BC3">
        <w:rPr>
          <w:rFonts w:ascii="Times New Roman" w:hAnsi="Times New Roman" w:cs="Times New Roman"/>
          <w:sz w:val="28"/>
          <w:szCs w:val="28"/>
        </w:rPr>
        <w:t>.</w:t>
      </w:r>
    </w:p>
    <w:p w14:paraId="1D0D1B09" w14:textId="571BC7B3" w:rsidR="002F70DF" w:rsidRPr="00755BC3" w:rsidRDefault="00807960" w:rsidP="001F64E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3.3.3.</w:t>
      </w:r>
      <w:r w:rsidR="000C69F0" w:rsidRPr="00755BC3">
        <w:rPr>
          <w:rFonts w:ascii="Times New Roman" w:hAnsi="Times New Roman" w:cs="Times New Roman"/>
          <w:sz w:val="28"/>
          <w:szCs w:val="28"/>
        </w:rPr>
        <w:t xml:space="preserve"> П</w:t>
      </w:r>
      <w:r w:rsidRPr="00755BC3">
        <w:rPr>
          <w:rFonts w:ascii="Times New Roman" w:hAnsi="Times New Roman" w:cs="Times New Roman"/>
          <w:sz w:val="28"/>
          <w:szCs w:val="28"/>
        </w:rPr>
        <w:t xml:space="preserve">редставление </w:t>
      </w:r>
      <w:r w:rsidR="000C69F0" w:rsidRPr="00755BC3">
        <w:rPr>
          <w:rFonts w:ascii="Times New Roman" w:hAnsi="Times New Roman" w:cs="Times New Roman"/>
          <w:sz w:val="28"/>
          <w:szCs w:val="28"/>
        </w:rPr>
        <w:t>не</w:t>
      </w:r>
      <w:r w:rsidRPr="00755BC3">
        <w:rPr>
          <w:rFonts w:ascii="Times New Roman" w:hAnsi="Times New Roman" w:cs="Times New Roman"/>
          <w:sz w:val="28"/>
          <w:szCs w:val="28"/>
        </w:rPr>
        <w:t xml:space="preserve">полного комплекта документов, предусмотренных </w:t>
      </w:r>
      <w:r w:rsidR="00C34073">
        <w:rPr>
          <w:rFonts w:ascii="Times New Roman" w:hAnsi="Times New Roman" w:cs="Times New Roman"/>
          <w:sz w:val="28"/>
          <w:szCs w:val="28"/>
        </w:rPr>
        <w:t>м</w:t>
      </w:r>
      <w:r w:rsidR="000D10BD" w:rsidRPr="00755BC3">
        <w:rPr>
          <w:rFonts w:ascii="Times New Roman" w:hAnsi="Times New Roman" w:cs="Times New Roman"/>
          <w:sz w:val="28"/>
          <w:szCs w:val="28"/>
        </w:rPr>
        <w:t>етодикой</w:t>
      </w:r>
      <w:r w:rsidR="00662AD5">
        <w:rPr>
          <w:rFonts w:ascii="Times New Roman" w:hAnsi="Times New Roman" w:cs="Times New Roman"/>
          <w:sz w:val="28"/>
          <w:szCs w:val="28"/>
        </w:rPr>
        <w:t>,</w:t>
      </w:r>
      <w:r w:rsidR="002F70DF" w:rsidRPr="00755BC3">
        <w:rPr>
          <w:rFonts w:ascii="Times New Roman" w:hAnsi="Times New Roman" w:cs="Times New Roman"/>
          <w:sz w:val="28"/>
          <w:szCs w:val="28"/>
        </w:rPr>
        <w:t xml:space="preserve"> и (или) их ненадлежащее оформление.</w:t>
      </w:r>
    </w:p>
    <w:p w14:paraId="63E3B41F" w14:textId="039C748E" w:rsidR="00FB454B" w:rsidRPr="00FB454B" w:rsidRDefault="00003734" w:rsidP="001F64E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3</w:t>
      </w:r>
      <w:r w:rsidR="00EC6952" w:rsidRPr="00755BC3">
        <w:rPr>
          <w:rFonts w:ascii="Times New Roman" w:hAnsi="Times New Roman" w:cs="Times New Roman"/>
          <w:sz w:val="28"/>
          <w:szCs w:val="28"/>
        </w:rPr>
        <w:t>.</w:t>
      </w:r>
      <w:r w:rsidR="005B7644">
        <w:rPr>
          <w:rFonts w:ascii="Times New Roman" w:hAnsi="Times New Roman" w:cs="Times New Roman"/>
          <w:sz w:val="28"/>
          <w:szCs w:val="28"/>
        </w:rPr>
        <w:t>4</w:t>
      </w:r>
      <w:r w:rsidR="00DB5DC5">
        <w:rPr>
          <w:rFonts w:ascii="Times New Roman" w:hAnsi="Times New Roman" w:cs="Times New Roman"/>
          <w:sz w:val="28"/>
          <w:szCs w:val="28"/>
        </w:rPr>
        <w:t>.</w:t>
      </w:r>
      <w:r w:rsidR="00EC6952" w:rsidRPr="00755BC3">
        <w:rPr>
          <w:rFonts w:ascii="Times New Roman" w:hAnsi="Times New Roman" w:cs="Times New Roman"/>
          <w:sz w:val="28"/>
          <w:szCs w:val="28"/>
        </w:rPr>
        <w:t xml:space="preserve"> </w:t>
      </w:r>
      <w:r w:rsidR="00FB454B" w:rsidRPr="00FB454B">
        <w:rPr>
          <w:rFonts w:ascii="Times New Roman" w:hAnsi="Times New Roman" w:cs="Times New Roman"/>
          <w:sz w:val="28"/>
          <w:szCs w:val="28"/>
        </w:rPr>
        <w:t xml:space="preserve">Проведение проверки начинается со дня представления </w:t>
      </w:r>
      <w:r w:rsidR="00FB454B">
        <w:rPr>
          <w:rFonts w:ascii="Times New Roman" w:hAnsi="Times New Roman" w:cs="Times New Roman"/>
          <w:sz w:val="28"/>
          <w:szCs w:val="28"/>
        </w:rPr>
        <w:t>з</w:t>
      </w:r>
      <w:r w:rsidR="00FB454B" w:rsidRPr="00FB454B">
        <w:rPr>
          <w:rFonts w:ascii="Times New Roman" w:hAnsi="Times New Roman" w:cs="Times New Roman"/>
          <w:sz w:val="28"/>
          <w:szCs w:val="28"/>
        </w:rPr>
        <w:t>аявителем документов, предусмотренных пунктом 1.7 настоящего Порядка,</w:t>
      </w:r>
      <w:r w:rsidR="00FB454B">
        <w:rPr>
          <w:rFonts w:ascii="Times New Roman" w:hAnsi="Times New Roman" w:cs="Times New Roman"/>
          <w:sz w:val="28"/>
          <w:szCs w:val="28"/>
        </w:rPr>
        <w:br/>
      </w:r>
      <w:r w:rsidR="00FB454B" w:rsidRPr="00FB454B">
        <w:rPr>
          <w:rFonts w:ascii="Times New Roman" w:hAnsi="Times New Roman" w:cs="Times New Roman"/>
          <w:sz w:val="28"/>
          <w:szCs w:val="28"/>
        </w:rPr>
        <w:t xml:space="preserve">и завершается направлением </w:t>
      </w:r>
      <w:r w:rsidR="00FB454B">
        <w:rPr>
          <w:rFonts w:ascii="Times New Roman" w:hAnsi="Times New Roman" w:cs="Times New Roman"/>
          <w:sz w:val="28"/>
          <w:szCs w:val="28"/>
        </w:rPr>
        <w:t>з</w:t>
      </w:r>
      <w:r w:rsidR="00FB454B" w:rsidRPr="00FB454B">
        <w:rPr>
          <w:rFonts w:ascii="Times New Roman" w:hAnsi="Times New Roman" w:cs="Times New Roman"/>
          <w:sz w:val="28"/>
          <w:szCs w:val="28"/>
        </w:rPr>
        <w:t>аявителю заключения.</w:t>
      </w:r>
    </w:p>
    <w:p w14:paraId="168713BD" w14:textId="52BEAAD7" w:rsidR="00EC6952" w:rsidRPr="00755BC3" w:rsidRDefault="00003734" w:rsidP="001F64E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3</w:t>
      </w:r>
      <w:r w:rsidR="00EC6952" w:rsidRPr="00755BC3">
        <w:rPr>
          <w:rFonts w:ascii="Times New Roman" w:hAnsi="Times New Roman" w:cs="Times New Roman"/>
          <w:sz w:val="28"/>
          <w:szCs w:val="28"/>
        </w:rPr>
        <w:t>.</w:t>
      </w:r>
      <w:r w:rsidR="005B7644">
        <w:rPr>
          <w:rFonts w:ascii="Times New Roman" w:hAnsi="Times New Roman" w:cs="Times New Roman"/>
          <w:sz w:val="28"/>
          <w:szCs w:val="28"/>
        </w:rPr>
        <w:t>5</w:t>
      </w:r>
      <w:r w:rsidR="00EC6952" w:rsidRPr="00755BC3">
        <w:rPr>
          <w:rFonts w:ascii="Times New Roman" w:hAnsi="Times New Roman" w:cs="Times New Roman"/>
          <w:sz w:val="28"/>
          <w:szCs w:val="28"/>
        </w:rPr>
        <w:t>. Срок проведения проверки, подготовки и выдачи заключения</w:t>
      </w:r>
      <w:r w:rsidR="00FB454B">
        <w:rPr>
          <w:rFonts w:ascii="Times New Roman" w:hAnsi="Times New Roman" w:cs="Times New Roman"/>
          <w:sz w:val="28"/>
          <w:szCs w:val="28"/>
        </w:rPr>
        <w:br/>
      </w:r>
      <w:r w:rsidR="00EC6952" w:rsidRPr="00755BC3">
        <w:rPr>
          <w:rFonts w:ascii="Times New Roman" w:hAnsi="Times New Roman" w:cs="Times New Roman"/>
          <w:sz w:val="28"/>
          <w:szCs w:val="28"/>
        </w:rPr>
        <w:t>не должен превышать 30 календарных дней со дня представления заявителем документов</w:t>
      </w:r>
      <w:r w:rsidR="00854499" w:rsidRPr="00755BC3">
        <w:rPr>
          <w:rFonts w:ascii="Times New Roman" w:hAnsi="Times New Roman" w:cs="Times New Roman"/>
          <w:sz w:val="28"/>
          <w:szCs w:val="28"/>
        </w:rPr>
        <w:t>,</w:t>
      </w:r>
      <w:r w:rsidR="00D1468D" w:rsidRPr="00755BC3">
        <w:rPr>
          <w:rFonts w:ascii="Times New Roman" w:hAnsi="Times New Roman" w:cs="Times New Roman"/>
          <w:sz w:val="28"/>
          <w:szCs w:val="28"/>
        </w:rPr>
        <w:t xml:space="preserve"> </w:t>
      </w:r>
      <w:r w:rsidR="00B65C77" w:rsidRPr="00FB454B">
        <w:rPr>
          <w:rFonts w:ascii="Times New Roman" w:hAnsi="Times New Roman" w:cs="Times New Roman"/>
          <w:sz w:val="28"/>
          <w:szCs w:val="28"/>
        </w:rPr>
        <w:t>предусмотренных пунктом 1.7</w:t>
      </w:r>
      <w:r w:rsidR="00EC6952" w:rsidRPr="00755BC3">
        <w:rPr>
          <w:rFonts w:ascii="Times New Roman" w:hAnsi="Times New Roman" w:cs="Times New Roman"/>
          <w:sz w:val="28"/>
          <w:szCs w:val="28"/>
        </w:rPr>
        <w:t xml:space="preserve"> настоящего </w:t>
      </w:r>
      <w:r w:rsidR="00C34073">
        <w:rPr>
          <w:rFonts w:ascii="Times New Roman" w:hAnsi="Times New Roman" w:cs="Times New Roman"/>
          <w:sz w:val="28"/>
          <w:szCs w:val="28"/>
        </w:rPr>
        <w:t>Порядка</w:t>
      </w:r>
      <w:r w:rsidR="00EC6952" w:rsidRPr="00755BC3">
        <w:rPr>
          <w:rFonts w:ascii="Times New Roman" w:hAnsi="Times New Roman" w:cs="Times New Roman"/>
          <w:sz w:val="28"/>
          <w:szCs w:val="28"/>
        </w:rPr>
        <w:t>.</w:t>
      </w:r>
    </w:p>
    <w:p w14:paraId="0EBB5AE6" w14:textId="5174CA59" w:rsidR="007B668B" w:rsidRPr="00755BC3" w:rsidRDefault="007B668B" w:rsidP="001F64E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3.</w:t>
      </w:r>
      <w:r w:rsidR="005B7644">
        <w:rPr>
          <w:rFonts w:ascii="Times New Roman" w:hAnsi="Times New Roman" w:cs="Times New Roman"/>
          <w:sz w:val="28"/>
          <w:szCs w:val="28"/>
        </w:rPr>
        <w:t>6</w:t>
      </w:r>
      <w:r w:rsidRPr="00755BC3">
        <w:rPr>
          <w:rFonts w:ascii="Times New Roman" w:hAnsi="Times New Roman" w:cs="Times New Roman"/>
          <w:sz w:val="28"/>
          <w:szCs w:val="28"/>
        </w:rPr>
        <w:t>. В случае получения заключения, содержащего выводы</w:t>
      </w:r>
      <w:r w:rsidR="003B091F">
        <w:rPr>
          <w:rFonts w:ascii="Times New Roman" w:hAnsi="Times New Roman" w:cs="Times New Roman"/>
          <w:sz w:val="28"/>
          <w:szCs w:val="28"/>
        </w:rPr>
        <w:br/>
      </w:r>
      <w:r w:rsidRPr="00755BC3">
        <w:rPr>
          <w:rFonts w:ascii="Times New Roman" w:hAnsi="Times New Roman" w:cs="Times New Roman"/>
          <w:sz w:val="28"/>
          <w:szCs w:val="28"/>
        </w:rPr>
        <w:t xml:space="preserve">о неэффективности инвестиционного проекта, заявитель вправе повторно </w:t>
      </w:r>
      <w:r w:rsidRPr="002B5283">
        <w:rPr>
          <w:rFonts w:ascii="Times New Roman" w:hAnsi="Times New Roman" w:cs="Times New Roman"/>
          <w:spacing w:val="-4"/>
          <w:sz w:val="28"/>
          <w:szCs w:val="28"/>
        </w:rPr>
        <w:t>представить в министерство доработанные с учетом изложенных в</w:t>
      </w:r>
      <w:r w:rsidRPr="00755BC3">
        <w:rPr>
          <w:rFonts w:ascii="Times New Roman" w:hAnsi="Times New Roman" w:cs="Times New Roman"/>
          <w:sz w:val="28"/>
          <w:szCs w:val="28"/>
        </w:rPr>
        <w:t xml:space="preserve"> заключении замечаний и предложений документы</w:t>
      </w:r>
      <w:r w:rsidR="00B65C77">
        <w:rPr>
          <w:rFonts w:ascii="Times New Roman" w:hAnsi="Times New Roman" w:cs="Times New Roman"/>
          <w:sz w:val="28"/>
          <w:szCs w:val="28"/>
        </w:rPr>
        <w:t>, предусмотренные пунктом 1.7 настоящего Порядка,</w:t>
      </w:r>
      <w:r w:rsidR="003B091F">
        <w:rPr>
          <w:rFonts w:ascii="Times New Roman" w:hAnsi="Times New Roman" w:cs="Times New Roman"/>
          <w:sz w:val="28"/>
          <w:szCs w:val="28"/>
        </w:rPr>
        <w:t xml:space="preserve"> </w:t>
      </w:r>
      <w:r w:rsidRPr="00755BC3">
        <w:rPr>
          <w:rFonts w:ascii="Times New Roman" w:hAnsi="Times New Roman" w:cs="Times New Roman"/>
          <w:sz w:val="28"/>
          <w:szCs w:val="28"/>
        </w:rPr>
        <w:t>для проведения проверки в порядке</w:t>
      </w:r>
      <w:r w:rsidR="003B091F">
        <w:rPr>
          <w:rFonts w:ascii="Times New Roman" w:hAnsi="Times New Roman" w:cs="Times New Roman"/>
          <w:sz w:val="28"/>
          <w:szCs w:val="28"/>
        </w:rPr>
        <w:br/>
      </w:r>
      <w:r w:rsidRPr="00755BC3">
        <w:rPr>
          <w:rFonts w:ascii="Times New Roman" w:hAnsi="Times New Roman" w:cs="Times New Roman"/>
          <w:sz w:val="28"/>
          <w:szCs w:val="28"/>
        </w:rPr>
        <w:t>и срок, установленные разделом 3 настоящего Порядка.</w:t>
      </w:r>
    </w:p>
    <w:p w14:paraId="24AA7822" w14:textId="77777777" w:rsidR="00EC6952" w:rsidRPr="00755BC3" w:rsidRDefault="00EC6952" w:rsidP="00DB5DC5">
      <w:pPr>
        <w:pStyle w:val="ConsPlusNormal"/>
        <w:spacing w:line="360" w:lineRule="auto"/>
        <w:ind w:firstLine="709"/>
        <w:rPr>
          <w:rFonts w:ascii="Times New Roman" w:hAnsi="Times New Roman" w:cs="Times New Roman"/>
          <w:sz w:val="28"/>
          <w:szCs w:val="28"/>
        </w:rPr>
      </w:pPr>
    </w:p>
    <w:p w14:paraId="428E7E2B" w14:textId="548B1E19" w:rsidR="00EC6952" w:rsidRPr="00755BC3" w:rsidRDefault="00003734" w:rsidP="00DB5DC5">
      <w:pPr>
        <w:pStyle w:val="ConsPlusTitle"/>
        <w:ind w:firstLine="709"/>
        <w:outlineLvl w:val="1"/>
        <w:rPr>
          <w:rFonts w:ascii="Times New Roman" w:hAnsi="Times New Roman" w:cs="Times New Roman"/>
          <w:sz w:val="28"/>
          <w:szCs w:val="28"/>
        </w:rPr>
      </w:pPr>
      <w:r w:rsidRPr="00755BC3">
        <w:rPr>
          <w:rFonts w:ascii="Times New Roman" w:hAnsi="Times New Roman" w:cs="Times New Roman"/>
          <w:sz w:val="28"/>
          <w:szCs w:val="28"/>
        </w:rPr>
        <w:t>4</w:t>
      </w:r>
      <w:r w:rsidR="00EC6952" w:rsidRPr="00755BC3">
        <w:rPr>
          <w:rFonts w:ascii="Times New Roman" w:hAnsi="Times New Roman" w:cs="Times New Roman"/>
          <w:sz w:val="28"/>
          <w:szCs w:val="28"/>
        </w:rPr>
        <w:t xml:space="preserve">. Выдача заключения </w:t>
      </w:r>
    </w:p>
    <w:p w14:paraId="2DE9A495" w14:textId="77777777" w:rsidR="00003734" w:rsidRPr="00DB5DC5" w:rsidRDefault="00003734" w:rsidP="00DB5DC5">
      <w:pPr>
        <w:pStyle w:val="ConsPlusNormal"/>
        <w:spacing w:line="360" w:lineRule="auto"/>
        <w:ind w:firstLine="709"/>
        <w:rPr>
          <w:rFonts w:ascii="Times New Roman" w:hAnsi="Times New Roman" w:cs="Times New Roman"/>
          <w:sz w:val="28"/>
          <w:szCs w:val="28"/>
        </w:rPr>
      </w:pPr>
    </w:p>
    <w:p w14:paraId="45B96713" w14:textId="11196027" w:rsidR="00EC6952" w:rsidRPr="00755BC3" w:rsidRDefault="00BA0738" w:rsidP="001F64E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4</w:t>
      </w:r>
      <w:r w:rsidR="00EC6952" w:rsidRPr="00755BC3">
        <w:rPr>
          <w:rFonts w:ascii="Times New Roman" w:hAnsi="Times New Roman" w:cs="Times New Roman"/>
          <w:sz w:val="28"/>
          <w:szCs w:val="28"/>
        </w:rPr>
        <w:t>.1. Результатом проверки является заключение</w:t>
      </w:r>
      <w:r w:rsidR="00487F3D" w:rsidRPr="00755BC3">
        <w:rPr>
          <w:rFonts w:ascii="Times New Roman" w:hAnsi="Times New Roman" w:cs="Times New Roman"/>
          <w:sz w:val="28"/>
          <w:szCs w:val="28"/>
        </w:rPr>
        <w:t xml:space="preserve"> министерства</w:t>
      </w:r>
      <w:r w:rsidR="00F169DC" w:rsidRPr="00755BC3">
        <w:rPr>
          <w:rFonts w:ascii="Times New Roman" w:hAnsi="Times New Roman" w:cs="Times New Roman"/>
          <w:sz w:val="28"/>
          <w:szCs w:val="28"/>
        </w:rPr>
        <w:t xml:space="preserve">, </w:t>
      </w:r>
      <w:r w:rsidR="00F169DC" w:rsidRPr="002B5283">
        <w:rPr>
          <w:rFonts w:ascii="Times New Roman" w:hAnsi="Times New Roman" w:cs="Times New Roman"/>
          <w:spacing w:val="-2"/>
          <w:sz w:val="28"/>
          <w:szCs w:val="28"/>
        </w:rPr>
        <w:t>содержащее мотивированные выводы об эффективности или</w:t>
      </w:r>
      <w:r w:rsidR="00F169DC" w:rsidRPr="00755BC3">
        <w:rPr>
          <w:rFonts w:ascii="Times New Roman" w:hAnsi="Times New Roman" w:cs="Times New Roman"/>
          <w:sz w:val="28"/>
          <w:szCs w:val="28"/>
        </w:rPr>
        <w:t xml:space="preserve"> неэффективности </w:t>
      </w:r>
      <w:r w:rsidR="00F169DC" w:rsidRPr="00755BC3">
        <w:rPr>
          <w:rFonts w:ascii="Times New Roman" w:hAnsi="Times New Roman" w:cs="Times New Roman"/>
          <w:sz w:val="28"/>
          <w:szCs w:val="28"/>
        </w:rPr>
        <w:lastRenderedPageBreak/>
        <w:t>инвестиционного проекта</w:t>
      </w:r>
      <w:r w:rsidR="00EC6952" w:rsidRPr="00755BC3">
        <w:rPr>
          <w:rFonts w:ascii="Times New Roman" w:hAnsi="Times New Roman" w:cs="Times New Roman"/>
          <w:sz w:val="28"/>
          <w:szCs w:val="28"/>
        </w:rPr>
        <w:t>.</w:t>
      </w:r>
    </w:p>
    <w:p w14:paraId="4E364B96" w14:textId="0F2394D9" w:rsidR="00277F72" w:rsidRPr="00755BC3" w:rsidRDefault="00277F72" w:rsidP="001F64E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4.2. Форма заключения утверждается министерством.</w:t>
      </w:r>
    </w:p>
    <w:p w14:paraId="4A030B94" w14:textId="4B50155B" w:rsidR="00F169DC" w:rsidRPr="00755BC3" w:rsidRDefault="00F169DC" w:rsidP="001F64E1">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4.</w:t>
      </w:r>
      <w:r w:rsidR="00277F72" w:rsidRPr="00755BC3">
        <w:rPr>
          <w:rFonts w:ascii="Times New Roman" w:hAnsi="Times New Roman" w:cs="Times New Roman"/>
          <w:sz w:val="28"/>
          <w:szCs w:val="28"/>
        </w:rPr>
        <w:t>3</w:t>
      </w:r>
      <w:r w:rsidRPr="00755BC3">
        <w:rPr>
          <w:rFonts w:ascii="Times New Roman" w:hAnsi="Times New Roman" w:cs="Times New Roman"/>
          <w:sz w:val="28"/>
          <w:szCs w:val="28"/>
        </w:rPr>
        <w:t xml:space="preserve">. Заключение, содержащее выводы об эффективности инвестиционного проекта, является обязательным документом, необходимым </w:t>
      </w:r>
      <w:r w:rsidRPr="002B5283">
        <w:rPr>
          <w:rFonts w:ascii="Times New Roman" w:hAnsi="Times New Roman" w:cs="Times New Roman"/>
          <w:spacing w:val="-2"/>
          <w:sz w:val="28"/>
          <w:szCs w:val="28"/>
        </w:rPr>
        <w:t>для принятия Правительством Кировской области решени</w:t>
      </w:r>
      <w:r w:rsidR="00277F72" w:rsidRPr="002B5283">
        <w:rPr>
          <w:rFonts w:ascii="Times New Roman" w:hAnsi="Times New Roman" w:cs="Times New Roman"/>
          <w:spacing w:val="-2"/>
          <w:sz w:val="28"/>
          <w:szCs w:val="28"/>
        </w:rPr>
        <w:t>й</w:t>
      </w:r>
      <w:r w:rsidR="007B7F22" w:rsidRPr="002B5283">
        <w:rPr>
          <w:rFonts w:ascii="Times New Roman" w:hAnsi="Times New Roman" w:cs="Times New Roman"/>
          <w:spacing w:val="-2"/>
          <w:sz w:val="28"/>
          <w:szCs w:val="28"/>
        </w:rPr>
        <w:t xml:space="preserve"> об</w:t>
      </w:r>
      <w:r w:rsidR="007B7F22" w:rsidRPr="00755BC3">
        <w:rPr>
          <w:rFonts w:ascii="Times New Roman" w:hAnsi="Times New Roman" w:cs="Times New Roman"/>
          <w:sz w:val="28"/>
          <w:szCs w:val="28"/>
        </w:rPr>
        <w:t xml:space="preserve"> </w:t>
      </w:r>
      <w:r w:rsidRPr="00755BC3">
        <w:rPr>
          <w:rFonts w:ascii="Times New Roman" w:hAnsi="Times New Roman" w:cs="Times New Roman"/>
          <w:sz w:val="28"/>
          <w:szCs w:val="28"/>
        </w:rPr>
        <w:t>осуществлени</w:t>
      </w:r>
      <w:r w:rsidR="007B7F22" w:rsidRPr="00755BC3">
        <w:rPr>
          <w:rFonts w:ascii="Times New Roman" w:hAnsi="Times New Roman" w:cs="Times New Roman"/>
          <w:sz w:val="28"/>
          <w:szCs w:val="28"/>
        </w:rPr>
        <w:t>и</w:t>
      </w:r>
      <w:r w:rsidRPr="00755BC3">
        <w:rPr>
          <w:rFonts w:ascii="Times New Roman" w:hAnsi="Times New Roman" w:cs="Times New Roman"/>
          <w:sz w:val="28"/>
          <w:szCs w:val="28"/>
        </w:rPr>
        <w:t xml:space="preserve"> бюджетных инвестиций за счет средств областного бюджета в объекты капитального строительства.</w:t>
      </w:r>
    </w:p>
    <w:p w14:paraId="37C92C0F" w14:textId="7CC6F318" w:rsidR="00EC6952" w:rsidRPr="00755BC3" w:rsidRDefault="00BA0738" w:rsidP="00DB5DC5">
      <w:pPr>
        <w:pStyle w:val="ConsPlusNormal"/>
        <w:spacing w:line="360" w:lineRule="auto"/>
        <w:ind w:firstLine="709"/>
        <w:jc w:val="both"/>
        <w:rPr>
          <w:rFonts w:ascii="Times New Roman" w:hAnsi="Times New Roman" w:cs="Times New Roman"/>
          <w:sz w:val="28"/>
          <w:szCs w:val="28"/>
        </w:rPr>
      </w:pPr>
      <w:r w:rsidRPr="00755BC3">
        <w:rPr>
          <w:rFonts w:ascii="Times New Roman" w:hAnsi="Times New Roman" w:cs="Times New Roman"/>
          <w:sz w:val="28"/>
          <w:szCs w:val="28"/>
        </w:rPr>
        <w:t>4</w:t>
      </w:r>
      <w:r w:rsidR="00EC6952" w:rsidRPr="00755BC3">
        <w:rPr>
          <w:rFonts w:ascii="Times New Roman" w:hAnsi="Times New Roman" w:cs="Times New Roman"/>
          <w:sz w:val="28"/>
          <w:szCs w:val="28"/>
        </w:rPr>
        <w:t>.</w:t>
      </w:r>
      <w:r w:rsidR="001D3EB1">
        <w:rPr>
          <w:rFonts w:ascii="Times New Roman" w:hAnsi="Times New Roman" w:cs="Times New Roman"/>
          <w:sz w:val="28"/>
          <w:szCs w:val="28"/>
        </w:rPr>
        <w:t>4</w:t>
      </w:r>
      <w:r w:rsidR="00EC6952" w:rsidRPr="00755BC3">
        <w:rPr>
          <w:rFonts w:ascii="Times New Roman" w:hAnsi="Times New Roman" w:cs="Times New Roman"/>
          <w:sz w:val="28"/>
          <w:szCs w:val="28"/>
        </w:rPr>
        <w:t>.</w:t>
      </w:r>
      <w:r w:rsidR="00660811" w:rsidRPr="00755BC3">
        <w:rPr>
          <w:rFonts w:ascii="Times New Roman" w:hAnsi="Times New Roman" w:cs="Times New Roman"/>
          <w:sz w:val="28"/>
          <w:szCs w:val="28"/>
        </w:rPr>
        <w:t> </w:t>
      </w:r>
      <w:r w:rsidR="00EC6952" w:rsidRPr="00755BC3">
        <w:rPr>
          <w:rFonts w:ascii="Times New Roman" w:hAnsi="Times New Roman" w:cs="Times New Roman"/>
          <w:sz w:val="28"/>
          <w:szCs w:val="28"/>
        </w:rPr>
        <w:t>Заключение подписывается министр</w:t>
      </w:r>
      <w:r w:rsidR="00A47FF0" w:rsidRPr="00755BC3">
        <w:rPr>
          <w:rFonts w:ascii="Times New Roman" w:hAnsi="Times New Roman" w:cs="Times New Roman"/>
          <w:sz w:val="28"/>
          <w:szCs w:val="28"/>
        </w:rPr>
        <w:t>ом</w:t>
      </w:r>
      <w:r w:rsidR="00EC6952" w:rsidRPr="00755BC3">
        <w:rPr>
          <w:rFonts w:ascii="Times New Roman" w:hAnsi="Times New Roman" w:cs="Times New Roman"/>
          <w:sz w:val="28"/>
          <w:szCs w:val="28"/>
        </w:rPr>
        <w:t xml:space="preserve"> экономического развития </w:t>
      </w:r>
      <w:r w:rsidR="00A47FF0" w:rsidRPr="00755BC3">
        <w:rPr>
          <w:rFonts w:ascii="Times New Roman" w:hAnsi="Times New Roman" w:cs="Times New Roman"/>
          <w:sz w:val="28"/>
          <w:szCs w:val="28"/>
        </w:rPr>
        <w:t xml:space="preserve">Кировской области </w:t>
      </w:r>
      <w:r w:rsidR="00F169DC" w:rsidRPr="00755BC3">
        <w:rPr>
          <w:rFonts w:ascii="Times New Roman" w:hAnsi="Times New Roman" w:cs="Times New Roman"/>
          <w:sz w:val="28"/>
          <w:szCs w:val="28"/>
        </w:rPr>
        <w:t xml:space="preserve">либо </w:t>
      </w:r>
      <w:r w:rsidR="00A47FF0" w:rsidRPr="00755BC3">
        <w:rPr>
          <w:rFonts w:ascii="Times New Roman" w:hAnsi="Times New Roman" w:cs="Times New Roman"/>
          <w:sz w:val="28"/>
          <w:szCs w:val="28"/>
        </w:rPr>
        <w:t xml:space="preserve">лицом, его замещающим, </w:t>
      </w:r>
      <w:r w:rsidR="00EC6952" w:rsidRPr="00755BC3">
        <w:rPr>
          <w:rFonts w:ascii="Times New Roman" w:hAnsi="Times New Roman" w:cs="Times New Roman"/>
          <w:sz w:val="28"/>
          <w:szCs w:val="28"/>
        </w:rPr>
        <w:t>или уполномоченны</w:t>
      </w:r>
      <w:bookmarkStart w:id="6" w:name="_GoBack"/>
      <w:bookmarkEnd w:id="6"/>
      <w:r w:rsidR="00EC6952" w:rsidRPr="00755BC3">
        <w:rPr>
          <w:rFonts w:ascii="Times New Roman" w:hAnsi="Times New Roman" w:cs="Times New Roman"/>
          <w:sz w:val="28"/>
          <w:szCs w:val="28"/>
        </w:rPr>
        <w:t>м им должностным лицом.</w:t>
      </w:r>
    </w:p>
    <w:p w14:paraId="45EB0B23" w14:textId="52DC6031" w:rsidR="00D0218D" w:rsidRPr="00D0218D" w:rsidRDefault="00660811" w:rsidP="00B13610">
      <w:pPr>
        <w:pStyle w:val="ConsPlusNormal"/>
        <w:spacing w:before="720"/>
        <w:jc w:val="center"/>
        <w:rPr>
          <w:rFonts w:ascii="Times New Roman" w:hAnsi="Times New Roman" w:cs="Times New Roman"/>
          <w:sz w:val="28"/>
          <w:szCs w:val="28"/>
        </w:rPr>
      </w:pPr>
      <w:r w:rsidRPr="00755BC3">
        <w:rPr>
          <w:rFonts w:ascii="Times New Roman" w:hAnsi="Times New Roman" w:cs="Times New Roman"/>
          <w:sz w:val="28"/>
          <w:szCs w:val="28"/>
        </w:rPr>
        <w:t>_____________</w:t>
      </w:r>
    </w:p>
    <w:p w14:paraId="3BAC18E3" w14:textId="4358B5FC" w:rsidR="00EC6952" w:rsidRPr="00C760EA" w:rsidRDefault="00EC6952" w:rsidP="00C760EA">
      <w:pPr>
        <w:pStyle w:val="ConsPlusNormal"/>
        <w:spacing w:line="360" w:lineRule="auto"/>
        <w:jc w:val="both"/>
        <w:rPr>
          <w:rFonts w:ascii="Times New Roman" w:hAnsi="Times New Roman" w:cs="Times New Roman"/>
          <w:sz w:val="28"/>
          <w:szCs w:val="28"/>
        </w:rPr>
      </w:pPr>
    </w:p>
    <w:sectPr w:rsidR="00EC6952" w:rsidRPr="00C760EA" w:rsidSect="00A2097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82825" w14:textId="77777777" w:rsidR="008D2F5A" w:rsidRDefault="008D2F5A" w:rsidP="00A20972">
      <w:pPr>
        <w:spacing w:after="0" w:line="240" w:lineRule="auto"/>
      </w:pPr>
      <w:r>
        <w:separator/>
      </w:r>
    </w:p>
  </w:endnote>
  <w:endnote w:type="continuationSeparator" w:id="0">
    <w:p w14:paraId="49C08857" w14:textId="77777777" w:rsidR="008D2F5A" w:rsidRDefault="008D2F5A" w:rsidP="00A2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B9E35" w14:textId="77777777" w:rsidR="008D2F5A" w:rsidRDefault="008D2F5A" w:rsidP="00A20972">
      <w:pPr>
        <w:spacing w:after="0" w:line="240" w:lineRule="auto"/>
      </w:pPr>
      <w:r>
        <w:separator/>
      </w:r>
    </w:p>
  </w:footnote>
  <w:footnote w:type="continuationSeparator" w:id="0">
    <w:p w14:paraId="06C6BD16" w14:textId="77777777" w:rsidR="008D2F5A" w:rsidRDefault="008D2F5A" w:rsidP="00A20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632311"/>
      <w:docPartObj>
        <w:docPartGallery w:val="Page Numbers (Top of Page)"/>
        <w:docPartUnique/>
      </w:docPartObj>
    </w:sdtPr>
    <w:sdtEndPr>
      <w:rPr>
        <w:rFonts w:ascii="Times New Roman" w:hAnsi="Times New Roman" w:cs="Times New Roman"/>
      </w:rPr>
    </w:sdtEndPr>
    <w:sdtContent>
      <w:p w14:paraId="00CD983E" w14:textId="0B66DB2A" w:rsidR="00A20972" w:rsidRPr="00A20972" w:rsidRDefault="00A20972">
        <w:pPr>
          <w:pStyle w:val="ac"/>
          <w:jc w:val="center"/>
          <w:rPr>
            <w:rFonts w:ascii="Times New Roman" w:hAnsi="Times New Roman" w:cs="Times New Roman"/>
          </w:rPr>
        </w:pPr>
        <w:r w:rsidRPr="00A20972">
          <w:rPr>
            <w:rFonts w:ascii="Times New Roman" w:hAnsi="Times New Roman" w:cs="Times New Roman"/>
          </w:rPr>
          <w:fldChar w:fldCharType="begin"/>
        </w:r>
        <w:r w:rsidRPr="00A20972">
          <w:rPr>
            <w:rFonts w:ascii="Times New Roman" w:hAnsi="Times New Roman" w:cs="Times New Roman"/>
          </w:rPr>
          <w:instrText>PAGE   \* MERGEFORMAT</w:instrText>
        </w:r>
        <w:r w:rsidRPr="00A20972">
          <w:rPr>
            <w:rFonts w:ascii="Times New Roman" w:hAnsi="Times New Roman" w:cs="Times New Roman"/>
          </w:rPr>
          <w:fldChar w:fldCharType="separate"/>
        </w:r>
        <w:r w:rsidR="002B5283">
          <w:rPr>
            <w:rFonts w:ascii="Times New Roman" w:hAnsi="Times New Roman" w:cs="Times New Roman"/>
            <w:noProof/>
          </w:rPr>
          <w:t>9</w:t>
        </w:r>
        <w:r w:rsidRPr="00A20972">
          <w:rPr>
            <w:rFonts w:ascii="Times New Roman" w:hAnsi="Times New Roman" w:cs="Times New Roman"/>
          </w:rPr>
          <w:fldChar w:fldCharType="end"/>
        </w:r>
      </w:p>
    </w:sdtContent>
  </w:sdt>
  <w:p w14:paraId="0ADB3215" w14:textId="77777777" w:rsidR="00A20972" w:rsidRDefault="00A2097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71A61"/>
    <w:multiLevelType w:val="hybridMultilevel"/>
    <w:tmpl w:val="0512D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5F19A7"/>
    <w:multiLevelType w:val="hybridMultilevel"/>
    <w:tmpl w:val="8EEC69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7E5E3C3B"/>
    <w:multiLevelType w:val="hybridMultilevel"/>
    <w:tmpl w:val="D61EB63C"/>
    <w:lvl w:ilvl="0" w:tplc="A3509E38">
      <w:start w:val="1"/>
      <w:numFmt w:val="decimal"/>
      <w:lvlText w:val="%1."/>
      <w:lvlJc w:val="left"/>
      <w:pPr>
        <w:ind w:left="900" w:hanging="360"/>
      </w:pPr>
      <w:rPr>
        <w:rFonts w:ascii="Times New Roman" w:eastAsiaTheme="minorEastAsia"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952"/>
    <w:rsid w:val="00002949"/>
    <w:rsid w:val="00003734"/>
    <w:rsid w:val="00016566"/>
    <w:rsid w:val="00023D68"/>
    <w:rsid w:val="00025CF6"/>
    <w:rsid w:val="00026139"/>
    <w:rsid w:val="0004140B"/>
    <w:rsid w:val="000809BB"/>
    <w:rsid w:val="000A2114"/>
    <w:rsid w:val="000C69F0"/>
    <w:rsid w:val="000D10BD"/>
    <w:rsid w:val="0010333F"/>
    <w:rsid w:val="00106B9C"/>
    <w:rsid w:val="001116A2"/>
    <w:rsid w:val="00114182"/>
    <w:rsid w:val="00121E4A"/>
    <w:rsid w:val="0012523D"/>
    <w:rsid w:val="0014157C"/>
    <w:rsid w:val="00165A89"/>
    <w:rsid w:val="00170460"/>
    <w:rsid w:val="00173918"/>
    <w:rsid w:val="00192430"/>
    <w:rsid w:val="0019258D"/>
    <w:rsid w:val="00194BE7"/>
    <w:rsid w:val="001A6BC5"/>
    <w:rsid w:val="001B18A5"/>
    <w:rsid w:val="001B574A"/>
    <w:rsid w:val="001C20C3"/>
    <w:rsid w:val="001D0EF9"/>
    <w:rsid w:val="001D3EB1"/>
    <w:rsid w:val="001E33B2"/>
    <w:rsid w:val="001E4D56"/>
    <w:rsid w:val="001F0337"/>
    <w:rsid w:val="001F61F2"/>
    <w:rsid w:val="001F64E1"/>
    <w:rsid w:val="00201705"/>
    <w:rsid w:val="00207999"/>
    <w:rsid w:val="00207E08"/>
    <w:rsid w:val="00210BEB"/>
    <w:rsid w:val="00277F72"/>
    <w:rsid w:val="00284301"/>
    <w:rsid w:val="00294034"/>
    <w:rsid w:val="002942E0"/>
    <w:rsid w:val="002A091F"/>
    <w:rsid w:val="002A29CD"/>
    <w:rsid w:val="002B5283"/>
    <w:rsid w:val="002D04F8"/>
    <w:rsid w:val="002D6D3D"/>
    <w:rsid w:val="002E04EF"/>
    <w:rsid w:val="002E261D"/>
    <w:rsid w:val="002F70DF"/>
    <w:rsid w:val="00307EDB"/>
    <w:rsid w:val="00313351"/>
    <w:rsid w:val="00351C58"/>
    <w:rsid w:val="00352EA1"/>
    <w:rsid w:val="00356E14"/>
    <w:rsid w:val="00373FE9"/>
    <w:rsid w:val="00382B50"/>
    <w:rsid w:val="003A36F6"/>
    <w:rsid w:val="003B091F"/>
    <w:rsid w:val="003D1B18"/>
    <w:rsid w:val="003E2256"/>
    <w:rsid w:val="00441EF9"/>
    <w:rsid w:val="004464AC"/>
    <w:rsid w:val="004507F6"/>
    <w:rsid w:val="00450B5F"/>
    <w:rsid w:val="00450DBA"/>
    <w:rsid w:val="00451D1D"/>
    <w:rsid w:val="004558E6"/>
    <w:rsid w:val="00472060"/>
    <w:rsid w:val="00474856"/>
    <w:rsid w:val="00487F3D"/>
    <w:rsid w:val="004928B3"/>
    <w:rsid w:val="004A23F5"/>
    <w:rsid w:val="004A79AF"/>
    <w:rsid w:val="004D5963"/>
    <w:rsid w:val="00512625"/>
    <w:rsid w:val="00532CA5"/>
    <w:rsid w:val="0054607C"/>
    <w:rsid w:val="005743AE"/>
    <w:rsid w:val="00581DFB"/>
    <w:rsid w:val="00584837"/>
    <w:rsid w:val="005A2BEA"/>
    <w:rsid w:val="005A5F9C"/>
    <w:rsid w:val="005B7644"/>
    <w:rsid w:val="005C2F3F"/>
    <w:rsid w:val="005D02BE"/>
    <w:rsid w:val="005E6EF1"/>
    <w:rsid w:val="00602E88"/>
    <w:rsid w:val="0060564D"/>
    <w:rsid w:val="00606AF7"/>
    <w:rsid w:val="006154FD"/>
    <w:rsid w:val="0063196C"/>
    <w:rsid w:val="00631D7F"/>
    <w:rsid w:val="00645CA4"/>
    <w:rsid w:val="00646735"/>
    <w:rsid w:val="00660811"/>
    <w:rsid w:val="00661A73"/>
    <w:rsid w:val="00662AD5"/>
    <w:rsid w:val="0066630C"/>
    <w:rsid w:val="006871AB"/>
    <w:rsid w:val="00690FE2"/>
    <w:rsid w:val="006969E1"/>
    <w:rsid w:val="006B53C8"/>
    <w:rsid w:val="006C09DD"/>
    <w:rsid w:val="006D37EB"/>
    <w:rsid w:val="006D7952"/>
    <w:rsid w:val="006F2EC2"/>
    <w:rsid w:val="006F67F3"/>
    <w:rsid w:val="0073473C"/>
    <w:rsid w:val="00750352"/>
    <w:rsid w:val="00750FD5"/>
    <w:rsid w:val="00755321"/>
    <w:rsid w:val="00755BC3"/>
    <w:rsid w:val="00775B57"/>
    <w:rsid w:val="00792B28"/>
    <w:rsid w:val="007A26CF"/>
    <w:rsid w:val="007B1E45"/>
    <w:rsid w:val="007B668B"/>
    <w:rsid w:val="007B7F22"/>
    <w:rsid w:val="007C5F82"/>
    <w:rsid w:val="007C6164"/>
    <w:rsid w:val="007C7428"/>
    <w:rsid w:val="007E41A8"/>
    <w:rsid w:val="007F13DB"/>
    <w:rsid w:val="007F3963"/>
    <w:rsid w:val="007F65EF"/>
    <w:rsid w:val="00807960"/>
    <w:rsid w:val="00816639"/>
    <w:rsid w:val="00816641"/>
    <w:rsid w:val="00851529"/>
    <w:rsid w:val="00853E63"/>
    <w:rsid w:val="00854499"/>
    <w:rsid w:val="008600EE"/>
    <w:rsid w:val="00867A79"/>
    <w:rsid w:val="008928AE"/>
    <w:rsid w:val="008A4C7B"/>
    <w:rsid w:val="008B0573"/>
    <w:rsid w:val="008C00D1"/>
    <w:rsid w:val="008D2F5A"/>
    <w:rsid w:val="008D631F"/>
    <w:rsid w:val="008D7579"/>
    <w:rsid w:val="008E5A33"/>
    <w:rsid w:val="008F176F"/>
    <w:rsid w:val="008F2DC8"/>
    <w:rsid w:val="009025BD"/>
    <w:rsid w:val="0091521E"/>
    <w:rsid w:val="00917BAC"/>
    <w:rsid w:val="00927B0C"/>
    <w:rsid w:val="0093322C"/>
    <w:rsid w:val="009663F8"/>
    <w:rsid w:val="00970107"/>
    <w:rsid w:val="0097374F"/>
    <w:rsid w:val="00974D4D"/>
    <w:rsid w:val="009B038D"/>
    <w:rsid w:val="009B2E6A"/>
    <w:rsid w:val="009B7601"/>
    <w:rsid w:val="009C07E4"/>
    <w:rsid w:val="00A11C0F"/>
    <w:rsid w:val="00A20143"/>
    <w:rsid w:val="00A202AB"/>
    <w:rsid w:val="00A20972"/>
    <w:rsid w:val="00A2152A"/>
    <w:rsid w:val="00A263A3"/>
    <w:rsid w:val="00A33565"/>
    <w:rsid w:val="00A33C92"/>
    <w:rsid w:val="00A47FF0"/>
    <w:rsid w:val="00A658DF"/>
    <w:rsid w:val="00A72B83"/>
    <w:rsid w:val="00A74448"/>
    <w:rsid w:val="00A80583"/>
    <w:rsid w:val="00A80780"/>
    <w:rsid w:val="00A82FEA"/>
    <w:rsid w:val="00A96E53"/>
    <w:rsid w:val="00AA60C6"/>
    <w:rsid w:val="00AB4637"/>
    <w:rsid w:val="00AB6B53"/>
    <w:rsid w:val="00AC4A36"/>
    <w:rsid w:val="00AD6A09"/>
    <w:rsid w:val="00AE28F4"/>
    <w:rsid w:val="00AF1BEF"/>
    <w:rsid w:val="00B02B28"/>
    <w:rsid w:val="00B070E8"/>
    <w:rsid w:val="00B12915"/>
    <w:rsid w:val="00B12AFD"/>
    <w:rsid w:val="00B13610"/>
    <w:rsid w:val="00B2561B"/>
    <w:rsid w:val="00B319C3"/>
    <w:rsid w:val="00B40896"/>
    <w:rsid w:val="00B46417"/>
    <w:rsid w:val="00B5228F"/>
    <w:rsid w:val="00B56E2C"/>
    <w:rsid w:val="00B65C77"/>
    <w:rsid w:val="00B7103B"/>
    <w:rsid w:val="00B81560"/>
    <w:rsid w:val="00B81B5B"/>
    <w:rsid w:val="00B87C0C"/>
    <w:rsid w:val="00B97CD4"/>
    <w:rsid w:val="00BA0738"/>
    <w:rsid w:val="00BA4D58"/>
    <w:rsid w:val="00BC62B7"/>
    <w:rsid w:val="00BD1D51"/>
    <w:rsid w:val="00C0186E"/>
    <w:rsid w:val="00C03C8B"/>
    <w:rsid w:val="00C11D6D"/>
    <w:rsid w:val="00C168FD"/>
    <w:rsid w:val="00C34073"/>
    <w:rsid w:val="00C41345"/>
    <w:rsid w:val="00C531E1"/>
    <w:rsid w:val="00C62A53"/>
    <w:rsid w:val="00C72AD0"/>
    <w:rsid w:val="00C73EE1"/>
    <w:rsid w:val="00C760EA"/>
    <w:rsid w:val="00C9762B"/>
    <w:rsid w:val="00CA6255"/>
    <w:rsid w:val="00CB1D49"/>
    <w:rsid w:val="00CE3AEB"/>
    <w:rsid w:val="00D0218D"/>
    <w:rsid w:val="00D118F8"/>
    <w:rsid w:val="00D1468D"/>
    <w:rsid w:val="00D15B1A"/>
    <w:rsid w:val="00D2386B"/>
    <w:rsid w:val="00D27754"/>
    <w:rsid w:val="00D32C3F"/>
    <w:rsid w:val="00D35E50"/>
    <w:rsid w:val="00D449EE"/>
    <w:rsid w:val="00D611BE"/>
    <w:rsid w:val="00D71B7E"/>
    <w:rsid w:val="00D73DED"/>
    <w:rsid w:val="00D80857"/>
    <w:rsid w:val="00D81118"/>
    <w:rsid w:val="00D84E2B"/>
    <w:rsid w:val="00D90F55"/>
    <w:rsid w:val="00D93CC4"/>
    <w:rsid w:val="00D97C43"/>
    <w:rsid w:val="00DA181F"/>
    <w:rsid w:val="00DB0817"/>
    <w:rsid w:val="00DB5DC5"/>
    <w:rsid w:val="00DB7418"/>
    <w:rsid w:val="00DC412D"/>
    <w:rsid w:val="00DC5CA8"/>
    <w:rsid w:val="00DC7071"/>
    <w:rsid w:val="00DE2B7E"/>
    <w:rsid w:val="00DE7176"/>
    <w:rsid w:val="00E151DE"/>
    <w:rsid w:val="00E3316C"/>
    <w:rsid w:val="00E351A6"/>
    <w:rsid w:val="00E407E2"/>
    <w:rsid w:val="00E4716C"/>
    <w:rsid w:val="00E5059A"/>
    <w:rsid w:val="00E51BE1"/>
    <w:rsid w:val="00E52F4F"/>
    <w:rsid w:val="00E5382E"/>
    <w:rsid w:val="00E630EC"/>
    <w:rsid w:val="00E72441"/>
    <w:rsid w:val="00E95FB1"/>
    <w:rsid w:val="00E9746F"/>
    <w:rsid w:val="00EA1ECF"/>
    <w:rsid w:val="00EB7CC9"/>
    <w:rsid w:val="00EC6952"/>
    <w:rsid w:val="00ED0DFB"/>
    <w:rsid w:val="00ED68C0"/>
    <w:rsid w:val="00EF4ABF"/>
    <w:rsid w:val="00F169DC"/>
    <w:rsid w:val="00F177B4"/>
    <w:rsid w:val="00F250EA"/>
    <w:rsid w:val="00F26ED6"/>
    <w:rsid w:val="00F32141"/>
    <w:rsid w:val="00F40348"/>
    <w:rsid w:val="00F410C0"/>
    <w:rsid w:val="00F41726"/>
    <w:rsid w:val="00F511A8"/>
    <w:rsid w:val="00F6640F"/>
    <w:rsid w:val="00F80D67"/>
    <w:rsid w:val="00FB3097"/>
    <w:rsid w:val="00FB4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C6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C6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C695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C695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C695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C69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69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69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69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95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C695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C695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C695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C695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C69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6952"/>
    <w:rPr>
      <w:rFonts w:eastAsiaTheme="majorEastAsia" w:cstheme="majorBidi"/>
      <w:color w:val="595959" w:themeColor="text1" w:themeTint="A6"/>
    </w:rPr>
  </w:style>
  <w:style w:type="character" w:customStyle="1" w:styleId="80">
    <w:name w:val="Заголовок 8 Знак"/>
    <w:basedOn w:val="a0"/>
    <w:link w:val="8"/>
    <w:uiPriority w:val="9"/>
    <w:semiHidden/>
    <w:rsid w:val="00EC69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6952"/>
    <w:rPr>
      <w:rFonts w:eastAsiaTheme="majorEastAsia" w:cstheme="majorBidi"/>
      <w:color w:val="272727" w:themeColor="text1" w:themeTint="D8"/>
    </w:rPr>
  </w:style>
  <w:style w:type="paragraph" w:styleId="a3">
    <w:name w:val="Title"/>
    <w:basedOn w:val="a"/>
    <w:next w:val="a"/>
    <w:link w:val="a4"/>
    <w:uiPriority w:val="10"/>
    <w:qFormat/>
    <w:rsid w:val="00EC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C69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95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69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6952"/>
    <w:pPr>
      <w:spacing w:before="160"/>
      <w:jc w:val="center"/>
    </w:pPr>
    <w:rPr>
      <w:i/>
      <w:iCs/>
      <w:color w:val="404040" w:themeColor="text1" w:themeTint="BF"/>
    </w:rPr>
  </w:style>
  <w:style w:type="character" w:customStyle="1" w:styleId="22">
    <w:name w:val="Цитата 2 Знак"/>
    <w:basedOn w:val="a0"/>
    <w:link w:val="21"/>
    <w:uiPriority w:val="29"/>
    <w:rsid w:val="00EC6952"/>
    <w:rPr>
      <w:i/>
      <w:iCs/>
      <w:color w:val="404040" w:themeColor="text1" w:themeTint="BF"/>
    </w:rPr>
  </w:style>
  <w:style w:type="paragraph" w:styleId="a7">
    <w:name w:val="List Paragraph"/>
    <w:basedOn w:val="a"/>
    <w:uiPriority w:val="34"/>
    <w:qFormat/>
    <w:rsid w:val="00EC6952"/>
    <w:pPr>
      <w:ind w:left="720"/>
      <w:contextualSpacing/>
    </w:pPr>
  </w:style>
  <w:style w:type="character" w:styleId="a8">
    <w:name w:val="Intense Emphasis"/>
    <w:basedOn w:val="a0"/>
    <w:uiPriority w:val="21"/>
    <w:qFormat/>
    <w:rsid w:val="00EC6952"/>
    <w:rPr>
      <w:i/>
      <w:iCs/>
      <w:color w:val="2F5496" w:themeColor="accent1" w:themeShade="BF"/>
    </w:rPr>
  </w:style>
  <w:style w:type="paragraph" w:styleId="a9">
    <w:name w:val="Intense Quote"/>
    <w:basedOn w:val="a"/>
    <w:next w:val="a"/>
    <w:link w:val="aa"/>
    <w:uiPriority w:val="30"/>
    <w:qFormat/>
    <w:rsid w:val="00EC6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C6952"/>
    <w:rPr>
      <w:i/>
      <w:iCs/>
      <w:color w:val="2F5496" w:themeColor="accent1" w:themeShade="BF"/>
    </w:rPr>
  </w:style>
  <w:style w:type="character" w:styleId="ab">
    <w:name w:val="Intense Reference"/>
    <w:basedOn w:val="a0"/>
    <w:uiPriority w:val="32"/>
    <w:qFormat/>
    <w:rsid w:val="00EC6952"/>
    <w:rPr>
      <w:b/>
      <w:bCs/>
      <w:smallCaps/>
      <w:color w:val="2F5496" w:themeColor="accent1" w:themeShade="BF"/>
      <w:spacing w:val="5"/>
    </w:rPr>
  </w:style>
  <w:style w:type="paragraph" w:customStyle="1" w:styleId="ConsPlusNormal">
    <w:name w:val="ConsPlusNormal"/>
    <w:rsid w:val="00EC6952"/>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Nonformat">
    <w:name w:val="ConsPlusNonformat"/>
    <w:rsid w:val="00EC6952"/>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EC6952"/>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Cell">
    <w:name w:val="ConsPlusCell"/>
    <w:rsid w:val="00EC6952"/>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EC6952"/>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Page">
    <w:name w:val="ConsPlusTitlePage"/>
    <w:rsid w:val="00EC6952"/>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EC6952"/>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EC6952"/>
    <w:pPr>
      <w:widowControl w:val="0"/>
      <w:autoSpaceDE w:val="0"/>
      <w:autoSpaceDN w:val="0"/>
      <w:spacing w:after="0" w:line="240" w:lineRule="auto"/>
    </w:pPr>
    <w:rPr>
      <w:rFonts w:ascii="Arial" w:eastAsiaTheme="minorEastAsia" w:hAnsi="Arial" w:cs="Arial"/>
      <w:sz w:val="20"/>
      <w:szCs w:val="24"/>
      <w:lang w:eastAsia="ru-RU"/>
    </w:rPr>
  </w:style>
  <w:style w:type="paragraph" w:styleId="ac">
    <w:name w:val="header"/>
    <w:basedOn w:val="a"/>
    <w:link w:val="ad"/>
    <w:uiPriority w:val="99"/>
    <w:unhideWhenUsed/>
    <w:rsid w:val="00A2097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20972"/>
  </w:style>
  <w:style w:type="paragraph" w:styleId="ae">
    <w:name w:val="footer"/>
    <w:basedOn w:val="a"/>
    <w:link w:val="af"/>
    <w:uiPriority w:val="99"/>
    <w:unhideWhenUsed/>
    <w:rsid w:val="00A2097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209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C6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C6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C695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C695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C695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C69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69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69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69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95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C695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C695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C695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C695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C69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6952"/>
    <w:rPr>
      <w:rFonts w:eastAsiaTheme="majorEastAsia" w:cstheme="majorBidi"/>
      <w:color w:val="595959" w:themeColor="text1" w:themeTint="A6"/>
    </w:rPr>
  </w:style>
  <w:style w:type="character" w:customStyle="1" w:styleId="80">
    <w:name w:val="Заголовок 8 Знак"/>
    <w:basedOn w:val="a0"/>
    <w:link w:val="8"/>
    <w:uiPriority w:val="9"/>
    <w:semiHidden/>
    <w:rsid w:val="00EC69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6952"/>
    <w:rPr>
      <w:rFonts w:eastAsiaTheme="majorEastAsia" w:cstheme="majorBidi"/>
      <w:color w:val="272727" w:themeColor="text1" w:themeTint="D8"/>
    </w:rPr>
  </w:style>
  <w:style w:type="paragraph" w:styleId="a3">
    <w:name w:val="Title"/>
    <w:basedOn w:val="a"/>
    <w:next w:val="a"/>
    <w:link w:val="a4"/>
    <w:uiPriority w:val="10"/>
    <w:qFormat/>
    <w:rsid w:val="00EC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C69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95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69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6952"/>
    <w:pPr>
      <w:spacing w:before="160"/>
      <w:jc w:val="center"/>
    </w:pPr>
    <w:rPr>
      <w:i/>
      <w:iCs/>
      <w:color w:val="404040" w:themeColor="text1" w:themeTint="BF"/>
    </w:rPr>
  </w:style>
  <w:style w:type="character" w:customStyle="1" w:styleId="22">
    <w:name w:val="Цитата 2 Знак"/>
    <w:basedOn w:val="a0"/>
    <w:link w:val="21"/>
    <w:uiPriority w:val="29"/>
    <w:rsid w:val="00EC6952"/>
    <w:rPr>
      <w:i/>
      <w:iCs/>
      <w:color w:val="404040" w:themeColor="text1" w:themeTint="BF"/>
    </w:rPr>
  </w:style>
  <w:style w:type="paragraph" w:styleId="a7">
    <w:name w:val="List Paragraph"/>
    <w:basedOn w:val="a"/>
    <w:uiPriority w:val="34"/>
    <w:qFormat/>
    <w:rsid w:val="00EC6952"/>
    <w:pPr>
      <w:ind w:left="720"/>
      <w:contextualSpacing/>
    </w:pPr>
  </w:style>
  <w:style w:type="character" w:styleId="a8">
    <w:name w:val="Intense Emphasis"/>
    <w:basedOn w:val="a0"/>
    <w:uiPriority w:val="21"/>
    <w:qFormat/>
    <w:rsid w:val="00EC6952"/>
    <w:rPr>
      <w:i/>
      <w:iCs/>
      <w:color w:val="2F5496" w:themeColor="accent1" w:themeShade="BF"/>
    </w:rPr>
  </w:style>
  <w:style w:type="paragraph" w:styleId="a9">
    <w:name w:val="Intense Quote"/>
    <w:basedOn w:val="a"/>
    <w:next w:val="a"/>
    <w:link w:val="aa"/>
    <w:uiPriority w:val="30"/>
    <w:qFormat/>
    <w:rsid w:val="00EC6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C6952"/>
    <w:rPr>
      <w:i/>
      <w:iCs/>
      <w:color w:val="2F5496" w:themeColor="accent1" w:themeShade="BF"/>
    </w:rPr>
  </w:style>
  <w:style w:type="character" w:styleId="ab">
    <w:name w:val="Intense Reference"/>
    <w:basedOn w:val="a0"/>
    <w:uiPriority w:val="32"/>
    <w:qFormat/>
    <w:rsid w:val="00EC6952"/>
    <w:rPr>
      <w:b/>
      <w:bCs/>
      <w:smallCaps/>
      <w:color w:val="2F5496" w:themeColor="accent1" w:themeShade="BF"/>
      <w:spacing w:val="5"/>
    </w:rPr>
  </w:style>
  <w:style w:type="paragraph" w:customStyle="1" w:styleId="ConsPlusNormal">
    <w:name w:val="ConsPlusNormal"/>
    <w:rsid w:val="00EC6952"/>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Nonformat">
    <w:name w:val="ConsPlusNonformat"/>
    <w:rsid w:val="00EC6952"/>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EC6952"/>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Cell">
    <w:name w:val="ConsPlusCell"/>
    <w:rsid w:val="00EC6952"/>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EC6952"/>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Page">
    <w:name w:val="ConsPlusTitlePage"/>
    <w:rsid w:val="00EC6952"/>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EC6952"/>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EC6952"/>
    <w:pPr>
      <w:widowControl w:val="0"/>
      <w:autoSpaceDE w:val="0"/>
      <w:autoSpaceDN w:val="0"/>
      <w:spacing w:after="0" w:line="240" w:lineRule="auto"/>
    </w:pPr>
    <w:rPr>
      <w:rFonts w:ascii="Arial" w:eastAsiaTheme="minorEastAsia" w:hAnsi="Arial" w:cs="Arial"/>
      <w:sz w:val="20"/>
      <w:szCs w:val="24"/>
      <w:lang w:eastAsia="ru-RU"/>
    </w:rPr>
  </w:style>
  <w:style w:type="paragraph" w:styleId="ac">
    <w:name w:val="header"/>
    <w:basedOn w:val="a"/>
    <w:link w:val="ad"/>
    <w:uiPriority w:val="99"/>
    <w:unhideWhenUsed/>
    <w:rsid w:val="00A2097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20972"/>
  </w:style>
  <w:style w:type="paragraph" w:styleId="ae">
    <w:name w:val="footer"/>
    <w:basedOn w:val="a"/>
    <w:link w:val="af"/>
    <w:uiPriority w:val="99"/>
    <w:unhideWhenUsed/>
    <w:rsid w:val="00A2097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20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38654">
      <w:bodyDiv w:val="1"/>
      <w:marLeft w:val="0"/>
      <w:marRight w:val="0"/>
      <w:marTop w:val="0"/>
      <w:marBottom w:val="0"/>
      <w:divBdr>
        <w:top w:val="none" w:sz="0" w:space="0" w:color="auto"/>
        <w:left w:val="none" w:sz="0" w:space="0" w:color="auto"/>
        <w:bottom w:val="none" w:sz="0" w:space="0" w:color="auto"/>
        <w:right w:val="none" w:sz="0" w:space="0" w:color="auto"/>
      </w:divBdr>
    </w:div>
    <w:div w:id="129768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2142</Words>
  <Characters>12212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Н. Рычкова</dc:creator>
  <cp:keywords/>
  <dc:description/>
  <cp:lastModifiedBy>Татьяна С. Гудовских</cp:lastModifiedBy>
  <cp:revision>29</cp:revision>
  <cp:lastPrinted>2025-10-03T07:05:00Z</cp:lastPrinted>
  <dcterms:created xsi:type="dcterms:W3CDTF">2025-09-05T13:41:00Z</dcterms:created>
  <dcterms:modified xsi:type="dcterms:W3CDTF">2025-10-17T05:36:00Z</dcterms:modified>
</cp:coreProperties>
</file>